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9"/>
        <w:keepNext w:val="0"/>
        <w:keepLines w:val="0"/>
        <w:pageBreakBefore w:val="0"/>
        <w:widowControl w:val="0"/>
        <w:kinsoku/>
        <w:wordWrap/>
        <w:overflowPunct/>
        <w:topLinePunct w:val="0"/>
        <w:autoSpaceDE/>
        <w:autoSpaceDN/>
        <w:bidi w:val="0"/>
        <w:spacing w:line="570" w:lineRule="exact"/>
        <w:jc w:val="center"/>
        <w:textAlignment w:val="auto"/>
        <w:rPr>
          <w:rFonts w:hint="eastAsia" w:ascii="仿宋" w:hAnsi="仿宋" w:eastAsia="仿宋" w:cs="仿宋"/>
          <w:b/>
          <w:bCs/>
          <w:kern w:val="0"/>
          <w:sz w:val="40"/>
          <w:szCs w:val="40"/>
          <w:lang w:val="zh-TW"/>
        </w:rPr>
      </w:pPr>
      <w:r>
        <w:rPr>
          <w:rFonts w:hint="eastAsia" w:ascii="仿宋" w:hAnsi="仿宋" w:eastAsia="仿宋" w:cs="仿宋"/>
          <w:b/>
          <w:bCs/>
          <w:kern w:val="0"/>
          <w:sz w:val="40"/>
          <w:szCs w:val="40"/>
          <w:lang w:val="zh-TW" w:eastAsia="zh-TW"/>
        </w:rPr>
        <w:t>英吉沙县贫困户</w:t>
      </w:r>
      <w:r>
        <w:rPr>
          <w:rFonts w:hint="eastAsia" w:ascii="仿宋" w:hAnsi="仿宋" w:eastAsia="仿宋" w:cs="仿宋"/>
          <w:b/>
          <w:bCs/>
          <w:kern w:val="0"/>
          <w:sz w:val="40"/>
          <w:szCs w:val="40"/>
          <w:lang w:val="zh-TW" w:eastAsia="zh-CN"/>
        </w:rPr>
        <w:t>美容美发</w:t>
      </w:r>
      <w:r>
        <w:rPr>
          <w:rFonts w:hint="eastAsia" w:ascii="仿宋" w:hAnsi="仿宋" w:eastAsia="仿宋" w:cs="仿宋"/>
          <w:b/>
          <w:bCs/>
          <w:kern w:val="0"/>
          <w:sz w:val="40"/>
          <w:szCs w:val="40"/>
          <w:lang w:val="zh-TW" w:eastAsia="zh-TW"/>
        </w:rPr>
        <w:t>补助项目</w:t>
      </w:r>
    </w:p>
    <w:p>
      <w:pPr>
        <w:pStyle w:val="49"/>
        <w:keepNext w:val="0"/>
        <w:keepLines w:val="0"/>
        <w:pageBreakBefore w:val="0"/>
        <w:widowControl w:val="0"/>
        <w:kinsoku/>
        <w:wordWrap/>
        <w:overflowPunct/>
        <w:topLinePunct w:val="0"/>
        <w:autoSpaceDE/>
        <w:autoSpaceDN/>
        <w:bidi w:val="0"/>
        <w:spacing w:line="570" w:lineRule="exact"/>
        <w:jc w:val="center"/>
        <w:textAlignment w:val="auto"/>
        <w:rPr>
          <w:rFonts w:hint="eastAsia" w:ascii="仿宋" w:hAnsi="仿宋" w:eastAsia="仿宋" w:cs="仿宋"/>
          <w:b/>
          <w:bCs/>
          <w:kern w:val="0"/>
          <w:sz w:val="40"/>
          <w:szCs w:val="40"/>
          <w:lang w:val="zh-TW" w:eastAsia="zh-TW"/>
        </w:rPr>
      </w:pPr>
      <w:r>
        <w:rPr>
          <w:rFonts w:hint="eastAsia" w:ascii="仿宋" w:hAnsi="仿宋" w:eastAsia="仿宋" w:cs="仿宋"/>
          <w:b/>
          <w:bCs/>
          <w:kern w:val="0"/>
          <w:sz w:val="40"/>
          <w:szCs w:val="40"/>
          <w:lang w:val="zh-TW" w:eastAsia="zh-TW"/>
        </w:rPr>
        <w:t>绩效自评报告</w:t>
      </w:r>
    </w:p>
    <w:p>
      <w:pPr>
        <w:pStyle w:val="49"/>
        <w:keepNext w:val="0"/>
        <w:keepLines w:val="0"/>
        <w:pageBreakBefore w:val="0"/>
        <w:widowControl w:val="0"/>
        <w:kinsoku/>
        <w:wordWrap/>
        <w:overflowPunct/>
        <w:topLinePunct w:val="0"/>
        <w:autoSpaceDE/>
        <w:autoSpaceDN/>
        <w:bidi w:val="0"/>
        <w:spacing w:line="570" w:lineRule="exact"/>
        <w:ind w:firstLine="624" w:firstLineChars="200"/>
        <w:jc w:val="left"/>
        <w:textAlignment w:val="auto"/>
        <w:rPr>
          <w:rStyle w:val="19"/>
          <w:rFonts w:hint="eastAsia" w:ascii="仿宋" w:hAnsi="仿宋" w:eastAsia="仿宋" w:cs="仿宋"/>
          <w:b w:val="0"/>
          <w:spacing w:val="-4"/>
          <w:sz w:val="32"/>
          <w:szCs w:val="32"/>
        </w:rPr>
      </w:pPr>
      <w:r>
        <w:rPr>
          <w:rStyle w:val="19"/>
          <w:rFonts w:hint="eastAsia" w:ascii="仿宋" w:hAnsi="仿宋" w:eastAsia="仿宋" w:cs="仿宋"/>
          <w:b w:val="0"/>
          <w:spacing w:val="-4"/>
          <w:sz w:val="32"/>
          <w:szCs w:val="32"/>
        </w:rPr>
        <w:t>一、项目概况</w:t>
      </w:r>
    </w:p>
    <w:p>
      <w:pPr>
        <w:keepNext w:val="0"/>
        <w:keepLines w:val="0"/>
        <w:pageBreakBefore w:val="0"/>
        <w:widowControl w:val="0"/>
        <w:kinsoku/>
        <w:wordWrap/>
        <w:overflowPunct/>
        <w:topLinePunct w:val="0"/>
        <w:autoSpaceDE/>
        <w:autoSpaceDN/>
        <w:bidi w:val="0"/>
        <w:adjustRightInd w:val="0"/>
        <w:snapToGrid w:val="0"/>
        <w:spacing w:line="570" w:lineRule="exact"/>
        <w:ind w:firstLine="627" w:firstLineChars="200"/>
        <w:textAlignment w:val="auto"/>
        <w:rPr>
          <w:rStyle w:val="19"/>
          <w:rFonts w:hint="eastAsia" w:ascii="仿宋" w:hAnsi="仿宋" w:eastAsia="仿宋" w:cs="仿宋"/>
          <w:spacing w:val="-4"/>
          <w:sz w:val="32"/>
          <w:szCs w:val="32"/>
        </w:rPr>
      </w:pPr>
      <w:r>
        <w:rPr>
          <w:rStyle w:val="19"/>
          <w:rFonts w:hint="eastAsia" w:ascii="仿宋" w:hAnsi="仿宋" w:eastAsia="仿宋" w:cs="仿宋"/>
          <w:spacing w:val="-4"/>
          <w:sz w:val="32"/>
          <w:szCs w:val="32"/>
        </w:rPr>
        <w:t>（一）项目单位基本情况</w:t>
      </w:r>
    </w:p>
    <w:p>
      <w:pPr>
        <w:spacing w:line="560" w:lineRule="exact"/>
        <w:ind w:firstLine="640" w:firstLineChars="200"/>
        <w:outlineLvl w:val="0"/>
        <w:rPr>
          <w:rFonts w:ascii="仿宋_GB2312" w:eastAsia="仿宋_GB2312" w:hAnsiTheme="minorEastAsia"/>
          <w:sz w:val="32"/>
          <w:szCs w:val="32"/>
        </w:rPr>
      </w:pPr>
      <w:r>
        <w:rPr>
          <w:rFonts w:hint="eastAsia" w:ascii="仿宋" w:hAnsi="仿宋" w:eastAsia="仿宋" w:cs="仿宋"/>
          <w:sz w:val="32"/>
        </w:rPr>
        <w:t xml:space="preserve"> </w:t>
      </w:r>
      <w:r>
        <w:rPr>
          <w:rFonts w:hint="eastAsia" w:ascii="仿宋_GB2312" w:eastAsia="仿宋_GB2312" w:hAnsiTheme="minorEastAsia"/>
          <w:sz w:val="32"/>
          <w:szCs w:val="32"/>
        </w:rPr>
        <w:t>英吉沙县英也尔乡人民政府已经按照文件要求设立了绩效监控工作组</w:t>
      </w:r>
      <w:bookmarkStart w:id="0" w:name="_GoBack"/>
      <w:bookmarkEnd w:id="0"/>
      <w:r>
        <w:rPr>
          <w:rFonts w:hint="eastAsia" w:ascii="仿宋_GB2312" w:eastAsia="仿宋_GB2312" w:hAnsiTheme="minorEastAsia"/>
          <w:sz w:val="32"/>
          <w:szCs w:val="32"/>
        </w:rPr>
        <w:t>织机构，机构职责专门负责年初定绩效目标，年中进行绩效监控，年底绩效自评。</w:t>
      </w:r>
    </w:p>
    <w:p>
      <w:pPr>
        <w:spacing w:line="560" w:lineRule="exact"/>
        <w:ind w:firstLine="640" w:firstLineChars="200"/>
        <w:outlineLvl w:val="0"/>
        <w:rPr>
          <w:rFonts w:hint="eastAsia" w:ascii="仿宋" w:hAnsi="仿宋" w:eastAsia="仿宋" w:cs="仿宋"/>
          <w:sz w:val="32"/>
        </w:rPr>
      </w:pPr>
      <w:r>
        <w:rPr>
          <w:rFonts w:hint="eastAsia" w:ascii="仿宋_GB2312" w:eastAsia="仿宋_GB2312" w:hAnsiTheme="minorEastAsia"/>
          <w:sz w:val="32"/>
          <w:szCs w:val="32"/>
        </w:rPr>
        <w:t>成立财政绩效运行监控工作领导小组，乡党委书记任组长，负责单位绩效监控全盘工作；乡长、人大主席、纪检书记、政法书记、扶贫书记任副组长，负责制定2018年度绩效监控工作计划及实施方案；其他领导班子成员以及各科室、站所负责人任小组成员，负责根据项目数量以及项目期限的不同，有序的、分步实行项目监控，进行日常绩效跟踪，编写绩效监控报告、绩效自评等。</w:t>
      </w:r>
    </w:p>
    <w:p>
      <w:pPr>
        <w:keepNext w:val="0"/>
        <w:keepLines w:val="0"/>
        <w:pageBreakBefore w:val="0"/>
        <w:widowControl w:val="0"/>
        <w:kinsoku/>
        <w:wordWrap/>
        <w:overflowPunct/>
        <w:topLinePunct w:val="0"/>
        <w:autoSpaceDE/>
        <w:autoSpaceDN/>
        <w:bidi w:val="0"/>
        <w:adjustRightInd w:val="0"/>
        <w:snapToGrid w:val="0"/>
        <w:spacing w:line="570" w:lineRule="exact"/>
        <w:ind w:firstLine="627" w:firstLineChars="200"/>
        <w:textAlignment w:val="auto"/>
        <w:rPr>
          <w:rStyle w:val="19"/>
          <w:rFonts w:hint="eastAsia" w:ascii="仿宋" w:hAnsi="仿宋" w:eastAsia="仿宋" w:cs="仿宋"/>
          <w:spacing w:val="-4"/>
          <w:sz w:val="32"/>
          <w:szCs w:val="32"/>
        </w:rPr>
      </w:pPr>
      <w:r>
        <w:rPr>
          <w:rStyle w:val="19"/>
          <w:rFonts w:hint="eastAsia" w:ascii="仿宋" w:hAnsi="仿宋" w:eastAsia="仿宋" w:cs="仿宋"/>
          <w:spacing w:val="-4"/>
          <w:sz w:val="32"/>
          <w:szCs w:val="32"/>
        </w:rPr>
        <w:t>（二）项目预算绩效目标设定情况</w:t>
      </w:r>
    </w:p>
    <w:p>
      <w:pPr>
        <w:keepNext w:val="0"/>
        <w:keepLines w:val="0"/>
        <w:pageBreakBefore w:val="0"/>
        <w:widowControl w:val="0"/>
        <w:kinsoku/>
        <w:wordWrap/>
        <w:overflowPunct/>
        <w:topLinePunct w:val="0"/>
        <w:autoSpaceDE/>
        <w:autoSpaceDN/>
        <w:bidi w:val="0"/>
        <w:adjustRightInd w:val="0"/>
        <w:snapToGrid w:val="0"/>
        <w:spacing w:line="570" w:lineRule="exact"/>
        <w:ind w:firstLine="627" w:firstLineChars="200"/>
        <w:textAlignment w:val="auto"/>
        <w:rPr>
          <w:rFonts w:hint="eastAsia" w:ascii="仿宋" w:hAnsi="仿宋" w:eastAsia="仿宋" w:cs="仿宋"/>
          <w:b/>
          <w:bCs/>
          <w:spacing w:val="-4"/>
          <w:sz w:val="32"/>
          <w:szCs w:val="32"/>
        </w:rPr>
      </w:pPr>
      <w:r>
        <w:rPr>
          <w:rFonts w:hint="eastAsia" w:ascii="仿宋" w:hAnsi="仿宋" w:eastAsia="仿宋" w:cs="仿宋"/>
          <w:b/>
          <w:bCs/>
          <w:spacing w:val="-4"/>
          <w:sz w:val="32"/>
          <w:szCs w:val="32"/>
        </w:rPr>
        <w:t>1、项目预期目标及阶段性目标</w:t>
      </w:r>
    </w:p>
    <w:p>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textAlignment w:val="auto"/>
        <w:rPr>
          <w:rFonts w:hint="eastAsia" w:ascii="仿宋" w:hAnsi="仿宋" w:eastAsia="仿宋" w:cs="仿宋"/>
          <w:bCs/>
          <w:spacing w:val="-6"/>
          <w:sz w:val="32"/>
          <w:szCs w:val="32"/>
        </w:rPr>
      </w:pPr>
      <w:r>
        <w:rPr>
          <w:rFonts w:hint="eastAsia" w:ascii="仿宋" w:hAnsi="仿宋" w:eastAsia="仿宋" w:cs="仿宋"/>
          <w:sz w:val="32"/>
        </w:rPr>
        <w:t>为鼓励贫困户</w:t>
      </w:r>
      <w:r>
        <w:rPr>
          <w:rFonts w:hint="eastAsia" w:ascii="仿宋" w:hAnsi="仿宋" w:eastAsia="仿宋" w:cs="仿宋"/>
          <w:sz w:val="32"/>
          <w:lang w:eastAsia="zh-CN"/>
        </w:rPr>
        <w:t>自主</w:t>
      </w:r>
      <w:r>
        <w:rPr>
          <w:rFonts w:hint="eastAsia" w:ascii="仿宋" w:hAnsi="仿宋" w:eastAsia="仿宋" w:cs="仿宋"/>
          <w:sz w:val="32"/>
        </w:rPr>
        <w:t>创业，由乡村掌握主动权，下达乡镇实施，对建档立卡贫困户实现自主创业的，1户补助10000元；并且带动1-2户贫困户</w:t>
      </w:r>
      <w:r>
        <w:rPr>
          <w:rFonts w:hint="eastAsia" w:ascii="仿宋" w:hAnsi="仿宋" w:eastAsia="仿宋" w:cs="仿宋"/>
          <w:sz w:val="32"/>
          <w:lang w:eastAsia="zh-CN"/>
        </w:rPr>
        <w:t>稳固</w:t>
      </w:r>
      <w:r>
        <w:rPr>
          <w:rFonts w:hint="eastAsia" w:ascii="仿宋" w:hAnsi="仿宋" w:eastAsia="仿宋" w:cs="仿宋"/>
          <w:sz w:val="32"/>
        </w:rPr>
        <w:t>就业、增收脱贫的，也可给该非贫困户补助10000元。该项目共投入资金</w:t>
      </w:r>
      <w:r>
        <w:rPr>
          <w:rFonts w:hint="eastAsia" w:ascii="仿宋" w:hAnsi="仿宋" w:eastAsia="仿宋" w:cs="仿宋"/>
          <w:sz w:val="32"/>
          <w:lang w:val="en-US" w:eastAsia="zh-CN"/>
        </w:rPr>
        <w:t>10</w:t>
      </w:r>
      <w:r>
        <w:rPr>
          <w:rFonts w:hint="eastAsia" w:ascii="仿宋" w:hAnsi="仿宋" w:eastAsia="仿宋" w:cs="仿宋"/>
          <w:sz w:val="32"/>
        </w:rPr>
        <w:t>万元。预计可带动约</w:t>
      </w:r>
      <w:r>
        <w:rPr>
          <w:rFonts w:hint="eastAsia" w:ascii="仿宋" w:hAnsi="仿宋" w:eastAsia="仿宋" w:cs="仿宋"/>
          <w:sz w:val="32"/>
          <w:lang w:val="en-US" w:eastAsia="zh-CN"/>
        </w:rPr>
        <w:t>10</w:t>
      </w:r>
      <w:r>
        <w:rPr>
          <w:rFonts w:hint="eastAsia" w:ascii="仿宋" w:hAnsi="仿宋" w:eastAsia="仿宋" w:cs="仿宋"/>
          <w:sz w:val="32"/>
        </w:rPr>
        <w:t>户自主创业，</w:t>
      </w:r>
      <w:r>
        <w:rPr>
          <w:rFonts w:hint="eastAsia" w:ascii="仿宋" w:hAnsi="仿宋" w:eastAsia="仿宋" w:cs="仿宋"/>
          <w:bCs/>
          <w:spacing w:val="-6"/>
          <w:sz w:val="32"/>
          <w:szCs w:val="32"/>
          <w:lang w:val="en-US" w:eastAsia="zh-CN"/>
        </w:rPr>
        <w:t>40</w:t>
      </w:r>
      <w:r>
        <w:rPr>
          <w:rFonts w:hint="eastAsia" w:ascii="仿宋" w:hAnsi="仿宋" w:eastAsia="仿宋" w:cs="仿宋"/>
          <w:bCs/>
          <w:spacing w:val="-6"/>
          <w:sz w:val="32"/>
          <w:szCs w:val="32"/>
        </w:rPr>
        <w:t>余人增收致富。</w:t>
      </w:r>
    </w:p>
    <w:p>
      <w:pPr>
        <w:keepNext w:val="0"/>
        <w:keepLines w:val="0"/>
        <w:pageBreakBefore w:val="0"/>
        <w:widowControl w:val="0"/>
        <w:kinsoku/>
        <w:wordWrap/>
        <w:overflowPunct/>
        <w:topLinePunct w:val="0"/>
        <w:autoSpaceDE/>
        <w:autoSpaceDN/>
        <w:bidi w:val="0"/>
        <w:adjustRightInd w:val="0"/>
        <w:snapToGrid w:val="0"/>
        <w:spacing w:line="570" w:lineRule="exact"/>
        <w:ind w:firstLine="627" w:firstLineChars="200"/>
        <w:textAlignment w:val="auto"/>
        <w:rPr>
          <w:rFonts w:hint="eastAsia" w:ascii="仿宋" w:hAnsi="仿宋" w:eastAsia="仿宋" w:cs="仿宋"/>
          <w:b/>
          <w:bCs/>
          <w:spacing w:val="-4"/>
          <w:sz w:val="32"/>
          <w:szCs w:val="32"/>
        </w:rPr>
      </w:pPr>
      <w:r>
        <w:rPr>
          <w:rFonts w:hint="eastAsia" w:ascii="仿宋" w:hAnsi="仿宋" w:eastAsia="仿宋" w:cs="仿宋"/>
          <w:b/>
          <w:bCs/>
          <w:spacing w:val="-4"/>
          <w:sz w:val="32"/>
          <w:szCs w:val="32"/>
        </w:rPr>
        <w:t>2、项目基本性质</w:t>
      </w:r>
    </w:p>
    <w:p>
      <w:pPr>
        <w:keepNext w:val="0"/>
        <w:keepLines w:val="0"/>
        <w:pageBreakBefore w:val="0"/>
        <w:widowControl w:val="0"/>
        <w:kinsoku/>
        <w:wordWrap/>
        <w:overflowPunct/>
        <w:topLinePunct w:val="0"/>
        <w:autoSpaceDE/>
        <w:autoSpaceDN/>
        <w:bidi w:val="0"/>
        <w:spacing w:line="570" w:lineRule="exact"/>
        <w:ind w:firstLine="640" w:firstLineChars="200"/>
        <w:textAlignment w:val="auto"/>
        <w:rPr>
          <w:rFonts w:hint="eastAsia" w:ascii="仿宋" w:hAnsi="仿宋" w:eastAsia="仿宋" w:cs="仿宋"/>
          <w:sz w:val="32"/>
        </w:rPr>
      </w:pPr>
      <w:r>
        <w:rPr>
          <w:rFonts w:hint="eastAsia" w:ascii="仿宋" w:hAnsi="仿宋" w:eastAsia="仿宋" w:cs="仿宋"/>
          <w:sz w:val="32"/>
        </w:rPr>
        <w:t>本项目性质为新增</w:t>
      </w:r>
      <w:r>
        <w:rPr>
          <w:rFonts w:hint="eastAsia" w:ascii="仿宋" w:hAnsi="仿宋" w:eastAsia="仿宋" w:cs="仿宋"/>
          <w:sz w:val="32"/>
          <w:lang w:eastAsia="zh-CN"/>
        </w:rPr>
        <w:t>扶贫发展资金</w:t>
      </w:r>
      <w:r>
        <w:rPr>
          <w:rFonts w:hint="eastAsia" w:ascii="仿宋" w:hAnsi="仿宋" w:eastAsia="仿宋" w:cs="仿宋"/>
          <w:sz w:val="32"/>
        </w:rPr>
        <w:t>。</w:t>
      </w:r>
    </w:p>
    <w:p>
      <w:pPr>
        <w:keepNext w:val="0"/>
        <w:keepLines w:val="0"/>
        <w:pageBreakBefore w:val="0"/>
        <w:widowControl w:val="0"/>
        <w:kinsoku/>
        <w:wordWrap/>
        <w:overflowPunct/>
        <w:topLinePunct w:val="0"/>
        <w:autoSpaceDE/>
        <w:autoSpaceDN/>
        <w:bidi w:val="0"/>
        <w:adjustRightInd w:val="0"/>
        <w:snapToGrid w:val="0"/>
        <w:spacing w:line="570" w:lineRule="exact"/>
        <w:ind w:firstLine="627" w:firstLineChars="200"/>
        <w:textAlignment w:val="auto"/>
        <w:rPr>
          <w:rFonts w:hint="eastAsia" w:ascii="仿宋" w:hAnsi="仿宋" w:eastAsia="仿宋" w:cs="仿宋"/>
          <w:b/>
          <w:bCs/>
          <w:spacing w:val="-4"/>
          <w:sz w:val="32"/>
          <w:szCs w:val="32"/>
        </w:rPr>
      </w:pPr>
      <w:r>
        <w:rPr>
          <w:rFonts w:hint="eastAsia" w:ascii="仿宋" w:hAnsi="仿宋" w:eastAsia="仿宋" w:cs="仿宋"/>
          <w:b/>
          <w:bCs/>
          <w:spacing w:val="-4"/>
          <w:sz w:val="32"/>
          <w:szCs w:val="32"/>
        </w:rPr>
        <w:t>3、项目用途及范围</w:t>
      </w:r>
    </w:p>
    <w:p>
      <w:pPr>
        <w:keepNext w:val="0"/>
        <w:keepLines w:val="0"/>
        <w:pageBreakBefore w:val="0"/>
        <w:widowControl w:val="0"/>
        <w:kinsoku/>
        <w:wordWrap/>
        <w:overflowPunct/>
        <w:topLinePunct w:val="0"/>
        <w:autoSpaceDE/>
        <w:autoSpaceDN/>
        <w:bidi w:val="0"/>
        <w:spacing w:line="570" w:lineRule="exact"/>
        <w:ind w:firstLine="640" w:firstLineChars="200"/>
        <w:textAlignment w:val="auto"/>
        <w:rPr>
          <w:rFonts w:hint="eastAsia" w:ascii="仿宋" w:hAnsi="仿宋" w:eastAsia="仿宋" w:cs="仿宋"/>
          <w:bCs/>
          <w:spacing w:val="-6"/>
          <w:sz w:val="32"/>
          <w:szCs w:val="32"/>
        </w:rPr>
      </w:pPr>
      <w:r>
        <w:rPr>
          <w:rFonts w:hint="eastAsia" w:ascii="仿宋" w:hAnsi="仿宋" w:eastAsia="仿宋" w:cs="仿宋"/>
          <w:sz w:val="32"/>
        </w:rPr>
        <w:t>为鼓励贫困户自助创业，由乡村掌握主动权，对建档立卡贫困户实现自主创业的，1户补助10000元；如果非贫困户租用“农村小商铺”自主创业，并且带动1-2户贫困户</w:t>
      </w:r>
      <w:r>
        <w:rPr>
          <w:rFonts w:hint="eastAsia" w:ascii="仿宋" w:hAnsi="仿宋" w:eastAsia="仿宋" w:cs="仿宋"/>
          <w:sz w:val="32"/>
          <w:lang w:eastAsia="zh-CN"/>
        </w:rPr>
        <w:t>稳固</w:t>
      </w:r>
      <w:r>
        <w:rPr>
          <w:rFonts w:hint="eastAsia" w:ascii="仿宋" w:hAnsi="仿宋" w:eastAsia="仿宋" w:cs="仿宋"/>
          <w:sz w:val="32"/>
        </w:rPr>
        <w:t>就业、增收脱贫的，也可给该非贫困户补助10000元。该项目共投入资金</w:t>
      </w:r>
      <w:r>
        <w:rPr>
          <w:rFonts w:hint="eastAsia" w:ascii="仿宋" w:hAnsi="仿宋" w:eastAsia="仿宋" w:cs="仿宋"/>
          <w:sz w:val="32"/>
          <w:lang w:val="en-US" w:eastAsia="zh-CN"/>
        </w:rPr>
        <w:t>10</w:t>
      </w:r>
      <w:r>
        <w:rPr>
          <w:rFonts w:hint="eastAsia" w:ascii="仿宋" w:hAnsi="仿宋" w:eastAsia="仿宋" w:cs="仿宋"/>
          <w:sz w:val="32"/>
        </w:rPr>
        <w:t>万元。</w:t>
      </w:r>
    </w:p>
    <w:p>
      <w:pPr>
        <w:pStyle w:val="49"/>
        <w:keepNext w:val="0"/>
        <w:keepLines w:val="0"/>
        <w:pageBreakBefore w:val="0"/>
        <w:widowControl w:val="0"/>
        <w:kinsoku/>
        <w:wordWrap/>
        <w:overflowPunct/>
        <w:topLinePunct w:val="0"/>
        <w:autoSpaceDE/>
        <w:autoSpaceDN/>
        <w:bidi w:val="0"/>
        <w:spacing w:line="570" w:lineRule="exact"/>
        <w:ind w:firstLine="624" w:firstLineChars="200"/>
        <w:jc w:val="left"/>
        <w:textAlignment w:val="auto"/>
        <w:rPr>
          <w:rStyle w:val="19"/>
          <w:rFonts w:hint="eastAsia" w:ascii="仿宋" w:hAnsi="仿宋" w:eastAsia="仿宋" w:cs="仿宋"/>
          <w:b w:val="0"/>
          <w:spacing w:val="-4"/>
          <w:sz w:val="32"/>
          <w:szCs w:val="32"/>
        </w:rPr>
      </w:pPr>
      <w:r>
        <w:rPr>
          <w:rStyle w:val="19"/>
          <w:rFonts w:hint="eastAsia" w:ascii="仿宋" w:hAnsi="仿宋" w:eastAsia="仿宋" w:cs="仿宋"/>
          <w:b w:val="0"/>
          <w:spacing w:val="-4"/>
          <w:sz w:val="32"/>
          <w:szCs w:val="32"/>
        </w:rPr>
        <w:t>二、项目资金使用及管理情况</w:t>
      </w:r>
    </w:p>
    <w:p>
      <w:pPr>
        <w:keepNext w:val="0"/>
        <w:keepLines w:val="0"/>
        <w:pageBreakBefore w:val="0"/>
        <w:widowControl w:val="0"/>
        <w:kinsoku/>
        <w:wordWrap/>
        <w:overflowPunct/>
        <w:topLinePunct w:val="0"/>
        <w:autoSpaceDE/>
        <w:autoSpaceDN/>
        <w:bidi w:val="0"/>
        <w:adjustRightInd w:val="0"/>
        <w:snapToGrid w:val="0"/>
        <w:spacing w:line="570" w:lineRule="exact"/>
        <w:ind w:firstLine="627" w:firstLineChars="200"/>
        <w:textAlignment w:val="auto"/>
        <w:rPr>
          <w:rStyle w:val="19"/>
          <w:rFonts w:hint="eastAsia" w:ascii="仿宋" w:hAnsi="仿宋" w:eastAsia="仿宋" w:cs="仿宋"/>
          <w:spacing w:val="-4"/>
          <w:sz w:val="32"/>
          <w:szCs w:val="32"/>
        </w:rPr>
      </w:pPr>
      <w:r>
        <w:rPr>
          <w:rStyle w:val="19"/>
          <w:rFonts w:hint="eastAsia" w:ascii="仿宋" w:hAnsi="仿宋" w:eastAsia="仿宋" w:cs="仿宋"/>
          <w:spacing w:val="-4"/>
          <w:sz w:val="32"/>
          <w:szCs w:val="32"/>
        </w:rPr>
        <w:t>（一）项目资金安排落实、总投入等情况分析</w:t>
      </w:r>
    </w:p>
    <w:p>
      <w:pPr>
        <w:keepNext w:val="0"/>
        <w:keepLines w:val="0"/>
        <w:pageBreakBefore w:val="0"/>
        <w:widowControl w:val="0"/>
        <w:kinsoku/>
        <w:wordWrap/>
        <w:overflowPunct/>
        <w:topLinePunct w:val="0"/>
        <w:autoSpaceDE/>
        <w:autoSpaceDN/>
        <w:bidi w:val="0"/>
        <w:adjustRightInd w:val="0"/>
        <w:snapToGrid w:val="0"/>
        <w:spacing w:line="570" w:lineRule="exact"/>
        <w:ind w:firstLine="616" w:firstLineChars="200"/>
        <w:textAlignment w:val="auto"/>
        <w:outlineLvl w:val="0"/>
        <w:rPr>
          <w:rFonts w:hint="eastAsia" w:ascii="仿宋" w:hAnsi="仿宋" w:eastAsia="仿宋" w:cs="仿宋"/>
          <w:bCs/>
          <w:spacing w:val="-6"/>
          <w:sz w:val="32"/>
          <w:szCs w:val="32"/>
        </w:rPr>
      </w:pPr>
      <w:r>
        <w:rPr>
          <w:rFonts w:hint="eastAsia" w:ascii="仿宋" w:hAnsi="仿宋" w:eastAsia="仿宋" w:cs="仿宋"/>
          <w:bCs/>
          <w:spacing w:val="-6"/>
          <w:sz w:val="32"/>
          <w:szCs w:val="32"/>
          <w:lang w:eastAsia="zh-CN"/>
        </w:rPr>
        <w:t>美容美发</w:t>
      </w:r>
      <w:r>
        <w:rPr>
          <w:rFonts w:hint="eastAsia" w:ascii="仿宋" w:hAnsi="仿宋" w:eastAsia="仿宋" w:cs="仿宋"/>
          <w:bCs/>
          <w:spacing w:val="-6"/>
          <w:sz w:val="32"/>
          <w:szCs w:val="32"/>
        </w:rPr>
        <w:t>补助项目预算安排总额为</w:t>
      </w:r>
      <w:r>
        <w:rPr>
          <w:rFonts w:hint="eastAsia" w:ascii="仿宋" w:hAnsi="仿宋" w:eastAsia="仿宋" w:cs="仿宋"/>
          <w:bCs/>
          <w:spacing w:val="-6"/>
          <w:sz w:val="32"/>
          <w:szCs w:val="32"/>
          <w:lang w:val="en-US" w:eastAsia="zh-CN"/>
        </w:rPr>
        <w:t>10</w:t>
      </w:r>
      <w:r>
        <w:rPr>
          <w:rFonts w:hint="eastAsia" w:ascii="仿宋" w:hAnsi="仿宋" w:eastAsia="仿宋" w:cs="仿宋"/>
          <w:bCs/>
          <w:spacing w:val="-6"/>
          <w:sz w:val="32"/>
          <w:szCs w:val="32"/>
        </w:rPr>
        <w:t>万元，2018年实际</w:t>
      </w:r>
      <w:r>
        <w:rPr>
          <w:rFonts w:hint="eastAsia" w:ascii="仿宋" w:hAnsi="仿宋" w:eastAsia="仿宋" w:cs="仿宋"/>
          <w:bCs/>
          <w:spacing w:val="-6"/>
          <w:sz w:val="32"/>
          <w:szCs w:val="32"/>
          <w:lang w:eastAsia="zh-CN"/>
        </w:rPr>
        <w:t>到位</w:t>
      </w:r>
      <w:r>
        <w:rPr>
          <w:rFonts w:hint="eastAsia" w:ascii="仿宋" w:hAnsi="仿宋" w:eastAsia="仿宋" w:cs="仿宋"/>
          <w:bCs/>
          <w:spacing w:val="-6"/>
          <w:sz w:val="32"/>
          <w:szCs w:val="32"/>
        </w:rPr>
        <w:t>预算资金</w:t>
      </w:r>
      <w:r>
        <w:rPr>
          <w:rFonts w:hint="eastAsia" w:ascii="仿宋" w:hAnsi="仿宋" w:eastAsia="仿宋" w:cs="仿宋"/>
          <w:bCs/>
          <w:spacing w:val="-6"/>
          <w:sz w:val="32"/>
          <w:szCs w:val="32"/>
          <w:lang w:val="en-US" w:eastAsia="zh-CN"/>
        </w:rPr>
        <w:t>10</w:t>
      </w:r>
      <w:r>
        <w:rPr>
          <w:rFonts w:hint="eastAsia" w:ascii="仿宋" w:hAnsi="仿宋" w:eastAsia="仿宋" w:cs="仿宋"/>
          <w:bCs/>
          <w:spacing w:val="-6"/>
          <w:sz w:val="32"/>
          <w:szCs w:val="32"/>
        </w:rPr>
        <w:t>万元。</w:t>
      </w:r>
    </w:p>
    <w:p>
      <w:pPr>
        <w:keepNext w:val="0"/>
        <w:keepLines w:val="0"/>
        <w:pageBreakBefore w:val="0"/>
        <w:widowControl w:val="0"/>
        <w:kinsoku/>
        <w:wordWrap/>
        <w:overflowPunct/>
        <w:topLinePunct w:val="0"/>
        <w:autoSpaceDE/>
        <w:autoSpaceDN/>
        <w:bidi w:val="0"/>
        <w:adjustRightInd w:val="0"/>
        <w:snapToGrid w:val="0"/>
        <w:spacing w:line="570" w:lineRule="exact"/>
        <w:ind w:firstLine="627" w:firstLineChars="200"/>
        <w:textAlignment w:val="auto"/>
        <w:rPr>
          <w:rStyle w:val="19"/>
          <w:rFonts w:hint="eastAsia" w:ascii="仿宋" w:hAnsi="仿宋" w:eastAsia="仿宋" w:cs="仿宋"/>
          <w:spacing w:val="-4"/>
          <w:sz w:val="32"/>
          <w:szCs w:val="32"/>
        </w:rPr>
      </w:pPr>
      <w:r>
        <w:rPr>
          <w:rStyle w:val="19"/>
          <w:rFonts w:hint="eastAsia" w:ascii="仿宋" w:hAnsi="仿宋" w:eastAsia="仿宋" w:cs="仿宋"/>
          <w:spacing w:val="-4"/>
          <w:sz w:val="32"/>
          <w:szCs w:val="32"/>
        </w:rPr>
        <w:t>（二）项目资金实际使用情况分析</w:t>
      </w:r>
    </w:p>
    <w:p>
      <w:pPr>
        <w:keepNext w:val="0"/>
        <w:keepLines w:val="0"/>
        <w:pageBreakBefore w:val="0"/>
        <w:widowControl w:val="0"/>
        <w:kinsoku/>
        <w:wordWrap/>
        <w:overflowPunct/>
        <w:topLinePunct w:val="0"/>
        <w:autoSpaceDE/>
        <w:autoSpaceDN/>
        <w:bidi w:val="0"/>
        <w:adjustRightInd w:val="0"/>
        <w:snapToGrid w:val="0"/>
        <w:spacing w:line="570" w:lineRule="exact"/>
        <w:ind w:firstLine="616" w:firstLineChars="200"/>
        <w:textAlignment w:val="auto"/>
        <w:rPr>
          <w:rFonts w:hint="eastAsia" w:ascii="仿宋" w:hAnsi="仿宋" w:eastAsia="仿宋" w:cs="仿宋"/>
          <w:bCs/>
          <w:spacing w:val="-6"/>
          <w:sz w:val="32"/>
          <w:szCs w:val="32"/>
        </w:rPr>
      </w:pPr>
      <w:r>
        <w:rPr>
          <w:rFonts w:hint="eastAsia" w:ascii="仿宋" w:hAnsi="仿宋" w:eastAsia="仿宋" w:cs="仿宋"/>
          <w:bCs/>
          <w:spacing w:val="-6"/>
          <w:sz w:val="32"/>
          <w:szCs w:val="32"/>
        </w:rPr>
        <w:t>本项目实际支付资金</w:t>
      </w:r>
      <w:r>
        <w:rPr>
          <w:rFonts w:hint="eastAsia" w:ascii="仿宋" w:hAnsi="仿宋" w:eastAsia="仿宋" w:cs="仿宋"/>
          <w:bCs/>
          <w:spacing w:val="-6"/>
          <w:sz w:val="32"/>
          <w:szCs w:val="32"/>
          <w:lang w:val="en-US" w:eastAsia="zh-CN"/>
        </w:rPr>
        <w:t>10</w:t>
      </w:r>
      <w:r>
        <w:rPr>
          <w:rFonts w:hint="eastAsia" w:ascii="仿宋" w:hAnsi="仿宋" w:eastAsia="仿宋" w:cs="仿宋"/>
          <w:bCs/>
          <w:spacing w:val="-6"/>
          <w:sz w:val="32"/>
          <w:szCs w:val="32"/>
        </w:rPr>
        <w:t>万元，预算执行率100%。为鼓励贫困户自助创业，由乡村掌握主动权，对建档立卡贫困户实现自主创业的，1户补助10000元；如果非贫困户租用“农村小商铺”自主创业，并且带动1-2户贫困户</w:t>
      </w:r>
      <w:r>
        <w:rPr>
          <w:rFonts w:hint="eastAsia" w:ascii="仿宋" w:hAnsi="仿宋" w:eastAsia="仿宋" w:cs="仿宋"/>
          <w:bCs/>
          <w:spacing w:val="-6"/>
          <w:sz w:val="32"/>
          <w:szCs w:val="32"/>
          <w:lang w:eastAsia="zh-CN"/>
        </w:rPr>
        <w:t>稳固</w:t>
      </w:r>
      <w:r>
        <w:rPr>
          <w:rFonts w:hint="eastAsia" w:ascii="仿宋" w:hAnsi="仿宋" w:eastAsia="仿宋" w:cs="仿宋"/>
          <w:bCs/>
          <w:spacing w:val="-6"/>
          <w:sz w:val="32"/>
          <w:szCs w:val="32"/>
        </w:rPr>
        <w:t>就业、增收脱贫的，也可给该非贫困户补助10000元。</w:t>
      </w:r>
    </w:p>
    <w:p>
      <w:pPr>
        <w:keepNext w:val="0"/>
        <w:keepLines w:val="0"/>
        <w:pageBreakBefore w:val="0"/>
        <w:widowControl w:val="0"/>
        <w:kinsoku/>
        <w:wordWrap/>
        <w:overflowPunct/>
        <w:topLinePunct w:val="0"/>
        <w:autoSpaceDE/>
        <w:autoSpaceDN/>
        <w:bidi w:val="0"/>
        <w:adjustRightInd w:val="0"/>
        <w:snapToGrid w:val="0"/>
        <w:spacing w:line="570" w:lineRule="exact"/>
        <w:ind w:firstLine="627" w:firstLineChars="200"/>
        <w:textAlignment w:val="auto"/>
        <w:outlineLvl w:val="0"/>
        <w:rPr>
          <w:rStyle w:val="19"/>
          <w:rFonts w:hint="eastAsia" w:ascii="仿宋" w:hAnsi="仿宋" w:eastAsia="仿宋" w:cs="仿宋"/>
          <w:spacing w:val="-4"/>
          <w:sz w:val="32"/>
          <w:szCs w:val="32"/>
        </w:rPr>
      </w:pPr>
      <w:r>
        <w:rPr>
          <w:rStyle w:val="19"/>
          <w:rFonts w:hint="eastAsia" w:ascii="仿宋" w:hAnsi="仿宋" w:eastAsia="仿宋" w:cs="仿宋"/>
          <w:spacing w:val="-4"/>
          <w:sz w:val="32"/>
          <w:szCs w:val="32"/>
        </w:rPr>
        <w:t>（三）项目资金管理情况分析</w:t>
      </w:r>
    </w:p>
    <w:p>
      <w:pPr>
        <w:keepNext w:val="0"/>
        <w:keepLines w:val="0"/>
        <w:pageBreakBefore w:val="0"/>
        <w:widowControl w:val="0"/>
        <w:kinsoku/>
        <w:wordWrap/>
        <w:overflowPunct/>
        <w:topLinePunct w:val="0"/>
        <w:autoSpaceDE/>
        <w:autoSpaceDN/>
        <w:bidi w:val="0"/>
        <w:spacing w:line="570" w:lineRule="exact"/>
        <w:ind w:firstLine="640" w:firstLineChars="200"/>
        <w:textAlignment w:val="auto"/>
        <w:rPr>
          <w:rFonts w:hint="eastAsia" w:ascii="仿宋" w:hAnsi="仿宋" w:eastAsia="仿宋" w:cs="仿宋"/>
          <w:bCs/>
          <w:spacing w:val="-4"/>
          <w:sz w:val="32"/>
          <w:szCs w:val="32"/>
        </w:rPr>
      </w:pPr>
      <w:r>
        <w:rPr>
          <w:rFonts w:hint="eastAsia" w:ascii="仿宋" w:hAnsi="仿宋" w:eastAsia="仿宋" w:cs="仿宋"/>
          <w:sz w:val="32"/>
          <w:szCs w:val="32"/>
        </w:rPr>
        <w:t>我单位根据资金管理办法和相关要求，对项目的实施程序、资金拨付、实际支出情况、账目归档等情况进行严格管理，坚决按照符合要求建档立卡贫困户进行创业资金补助。</w:t>
      </w:r>
    </w:p>
    <w:p>
      <w:pPr>
        <w:keepNext w:val="0"/>
        <w:keepLines w:val="0"/>
        <w:pageBreakBefore w:val="0"/>
        <w:widowControl w:val="0"/>
        <w:kinsoku/>
        <w:wordWrap/>
        <w:overflowPunct/>
        <w:topLinePunct w:val="0"/>
        <w:autoSpaceDE/>
        <w:autoSpaceDN/>
        <w:bidi w:val="0"/>
        <w:adjustRightInd w:val="0"/>
        <w:snapToGrid w:val="0"/>
        <w:spacing w:line="570" w:lineRule="exact"/>
        <w:ind w:firstLine="624" w:firstLineChars="200"/>
        <w:textAlignment w:val="auto"/>
        <w:outlineLvl w:val="0"/>
        <w:rPr>
          <w:rStyle w:val="19"/>
          <w:rFonts w:hint="eastAsia" w:ascii="仿宋" w:hAnsi="仿宋" w:eastAsia="仿宋" w:cs="仿宋"/>
          <w:b w:val="0"/>
          <w:spacing w:val="-4"/>
          <w:sz w:val="32"/>
          <w:szCs w:val="32"/>
        </w:rPr>
      </w:pPr>
      <w:r>
        <w:rPr>
          <w:rStyle w:val="19"/>
          <w:rFonts w:hint="eastAsia" w:ascii="仿宋" w:hAnsi="仿宋" w:eastAsia="仿宋" w:cs="仿宋"/>
          <w:b w:val="0"/>
          <w:spacing w:val="-4"/>
          <w:sz w:val="32"/>
          <w:szCs w:val="32"/>
        </w:rPr>
        <w:t>三、项目组织实施情况</w:t>
      </w:r>
    </w:p>
    <w:p>
      <w:pPr>
        <w:keepNext w:val="0"/>
        <w:keepLines w:val="0"/>
        <w:pageBreakBefore w:val="0"/>
        <w:widowControl w:val="0"/>
        <w:kinsoku/>
        <w:wordWrap/>
        <w:overflowPunct/>
        <w:topLinePunct w:val="0"/>
        <w:autoSpaceDE/>
        <w:autoSpaceDN/>
        <w:bidi w:val="0"/>
        <w:adjustRightInd w:val="0"/>
        <w:snapToGrid w:val="0"/>
        <w:spacing w:line="570" w:lineRule="exact"/>
        <w:ind w:firstLine="627" w:firstLineChars="200"/>
        <w:textAlignment w:val="auto"/>
        <w:outlineLvl w:val="0"/>
        <w:rPr>
          <w:rStyle w:val="19"/>
          <w:rFonts w:hint="eastAsia" w:ascii="仿宋" w:hAnsi="仿宋" w:eastAsia="仿宋" w:cs="仿宋"/>
          <w:spacing w:val="-4"/>
          <w:sz w:val="32"/>
          <w:szCs w:val="32"/>
        </w:rPr>
      </w:pPr>
      <w:r>
        <w:rPr>
          <w:rStyle w:val="19"/>
          <w:rFonts w:hint="eastAsia" w:ascii="仿宋" w:hAnsi="仿宋" w:eastAsia="仿宋" w:cs="仿宋"/>
          <w:spacing w:val="-4"/>
          <w:sz w:val="32"/>
          <w:szCs w:val="32"/>
        </w:rPr>
        <w:t>（一）项目组织情况分析</w:t>
      </w:r>
    </w:p>
    <w:p>
      <w:pPr>
        <w:keepNext w:val="0"/>
        <w:keepLines w:val="0"/>
        <w:pageBreakBefore w:val="0"/>
        <w:widowControl w:val="0"/>
        <w:kinsoku/>
        <w:wordWrap/>
        <w:overflowPunct/>
        <w:topLinePunct w:val="0"/>
        <w:autoSpaceDE/>
        <w:autoSpaceDN/>
        <w:bidi w:val="0"/>
        <w:spacing w:line="57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包括：项目投标情况、调整情况、完成验收等方面。</w:t>
      </w:r>
    </w:p>
    <w:p>
      <w:pPr>
        <w:keepNext w:val="0"/>
        <w:keepLines w:val="0"/>
        <w:pageBreakBefore w:val="0"/>
        <w:widowControl w:val="0"/>
        <w:kinsoku/>
        <w:wordWrap/>
        <w:overflowPunct/>
        <w:topLinePunct w:val="0"/>
        <w:autoSpaceDE/>
        <w:autoSpaceDN/>
        <w:bidi w:val="0"/>
        <w:spacing w:line="57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本项目不存在调整情况。</w:t>
      </w:r>
    </w:p>
    <w:p>
      <w:pPr>
        <w:keepNext w:val="0"/>
        <w:keepLines w:val="0"/>
        <w:pageBreakBefore w:val="0"/>
        <w:widowControl w:val="0"/>
        <w:kinsoku/>
        <w:wordWrap/>
        <w:overflowPunct/>
        <w:topLinePunct w:val="0"/>
        <w:autoSpaceDE/>
        <w:autoSpaceDN/>
        <w:bidi w:val="0"/>
        <w:adjustRightInd w:val="0"/>
        <w:snapToGrid w:val="0"/>
        <w:spacing w:line="570" w:lineRule="exact"/>
        <w:ind w:firstLine="627" w:firstLineChars="200"/>
        <w:textAlignment w:val="auto"/>
        <w:outlineLvl w:val="0"/>
        <w:rPr>
          <w:rStyle w:val="19"/>
          <w:rFonts w:hint="eastAsia" w:ascii="仿宋" w:hAnsi="仿宋" w:eastAsia="仿宋" w:cs="仿宋"/>
          <w:spacing w:val="-4"/>
          <w:sz w:val="32"/>
          <w:szCs w:val="32"/>
        </w:rPr>
      </w:pPr>
      <w:r>
        <w:rPr>
          <w:rStyle w:val="19"/>
          <w:rFonts w:hint="eastAsia" w:ascii="仿宋" w:hAnsi="仿宋" w:eastAsia="仿宋" w:cs="仿宋"/>
          <w:spacing w:val="-4"/>
          <w:sz w:val="32"/>
          <w:szCs w:val="32"/>
        </w:rPr>
        <w:t>（二）项目管理情况分析</w:t>
      </w:r>
    </w:p>
    <w:p>
      <w:pPr>
        <w:keepNext w:val="0"/>
        <w:keepLines w:val="0"/>
        <w:pageBreakBefore w:val="0"/>
        <w:widowControl w:val="0"/>
        <w:kinsoku/>
        <w:wordWrap/>
        <w:overflowPunct/>
        <w:topLinePunct w:val="0"/>
        <w:autoSpaceDE/>
        <w:autoSpaceDN/>
        <w:bidi w:val="0"/>
        <w:spacing w:line="57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eastAsia="zh-CN"/>
        </w:rPr>
        <w:t>本</w:t>
      </w:r>
      <w:r>
        <w:rPr>
          <w:rFonts w:hint="eastAsia" w:ascii="仿宋" w:hAnsi="仿宋" w:eastAsia="仿宋" w:cs="仿宋"/>
          <w:sz w:val="32"/>
          <w:szCs w:val="32"/>
        </w:rPr>
        <w:t>项目由组织部牵头，各乡镇自主组织实施，加强资金管理，人员申请审核，确保资金发放精准、发挥效益，带动贫困户脱贫减贫，组织部进行抽检。</w:t>
      </w:r>
    </w:p>
    <w:p>
      <w:pPr>
        <w:keepNext w:val="0"/>
        <w:keepLines w:val="0"/>
        <w:pageBreakBefore w:val="0"/>
        <w:widowControl w:val="0"/>
        <w:kinsoku/>
        <w:wordWrap/>
        <w:overflowPunct/>
        <w:topLinePunct w:val="0"/>
        <w:autoSpaceDE/>
        <w:autoSpaceDN/>
        <w:bidi w:val="0"/>
        <w:adjustRightInd w:val="0"/>
        <w:snapToGrid w:val="0"/>
        <w:spacing w:line="570" w:lineRule="exact"/>
        <w:ind w:firstLine="624" w:firstLineChars="200"/>
        <w:textAlignment w:val="auto"/>
        <w:outlineLvl w:val="0"/>
        <w:rPr>
          <w:rStyle w:val="19"/>
          <w:rFonts w:hint="eastAsia" w:ascii="仿宋" w:hAnsi="仿宋" w:eastAsia="仿宋" w:cs="仿宋"/>
        </w:rPr>
      </w:pPr>
      <w:r>
        <w:rPr>
          <w:rStyle w:val="19"/>
          <w:rFonts w:hint="eastAsia" w:ascii="仿宋" w:hAnsi="仿宋" w:eastAsia="仿宋" w:cs="仿宋"/>
          <w:b w:val="0"/>
          <w:spacing w:val="-4"/>
          <w:sz w:val="32"/>
          <w:szCs w:val="32"/>
        </w:rPr>
        <w:t>四、项目绩效情况</w:t>
      </w:r>
    </w:p>
    <w:p>
      <w:pPr>
        <w:keepNext w:val="0"/>
        <w:keepLines w:val="0"/>
        <w:pageBreakBefore w:val="0"/>
        <w:widowControl w:val="0"/>
        <w:kinsoku/>
        <w:wordWrap/>
        <w:overflowPunct/>
        <w:topLinePunct w:val="0"/>
        <w:autoSpaceDE/>
        <w:autoSpaceDN/>
        <w:bidi w:val="0"/>
        <w:adjustRightInd w:val="0"/>
        <w:snapToGrid w:val="0"/>
        <w:spacing w:line="570" w:lineRule="exact"/>
        <w:ind w:firstLine="627" w:firstLineChars="200"/>
        <w:textAlignment w:val="auto"/>
        <w:outlineLvl w:val="0"/>
        <w:rPr>
          <w:rStyle w:val="19"/>
          <w:rFonts w:hint="eastAsia" w:ascii="仿宋" w:hAnsi="仿宋" w:eastAsia="仿宋" w:cs="仿宋"/>
          <w:bCs w:val="0"/>
          <w:spacing w:val="-4"/>
          <w:sz w:val="32"/>
          <w:szCs w:val="32"/>
        </w:rPr>
      </w:pPr>
      <w:r>
        <w:rPr>
          <w:rFonts w:hint="eastAsia" w:ascii="仿宋" w:hAnsi="仿宋" w:eastAsia="仿宋" w:cs="仿宋"/>
          <w:b/>
          <w:spacing w:val="-4"/>
          <w:sz w:val="32"/>
          <w:szCs w:val="32"/>
        </w:rPr>
        <w:t>（一）项目绩效目标完成情况分析</w:t>
      </w:r>
    </w:p>
    <w:p>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本项目共设置一级指标3个，二级指标6个，三级指标10个，其中已完成三级指标10个，指标完成率为100%。</w:t>
      </w:r>
    </w:p>
    <w:p>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eastAsia="zh-CN"/>
        </w:rPr>
        <w:t>产出效益</w:t>
      </w:r>
      <w:r>
        <w:rPr>
          <w:rFonts w:hint="eastAsia" w:ascii="仿宋" w:hAnsi="仿宋" w:eastAsia="仿宋" w:cs="仿宋"/>
          <w:sz w:val="32"/>
          <w:szCs w:val="32"/>
          <w:lang w:val="en-US" w:eastAsia="zh-CN"/>
        </w:rPr>
        <w:t>:数量、质量、时效、成本指标都已按照计划完成。</w:t>
      </w:r>
    </w:p>
    <w:p>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效益</w:t>
      </w:r>
      <w:r>
        <w:rPr>
          <w:rFonts w:hint="eastAsia" w:ascii="仿宋" w:hAnsi="仿宋" w:eastAsia="仿宋" w:cs="仿宋"/>
          <w:sz w:val="32"/>
          <w:szCs w:val="32"/>
          <w:lang w:eastAsia="zh-CN"/>
        </w:rPr>
        <w:t>指标</w:t>
      </w:r>
      <w:r>
        <w:rPr>
          <w:rFonts w:hint="eastAsia" w:ascii="仿宋" w:hAnsi="仿宋" w:eastAsia="仿宋" w:cs="仿宋"/>
          <w:sz w:val="32"/>
          <w:szCs w:val="32"/>
        </w:rPr>
        <w:t>：对建档立卡贫困户实现自主创业的，1户补助10000元；该项目共投入资金</w:t>
      </w:r>
      <w:r>
        <w:rPr>
          <w:rFonts w:hint="eastAsia" w:ascii="仿宋" w:hAnsi="仿宋" w:eastAsia="仿宋" w:cs="仿宋"/>
          <w:sz w:val="32"/>
          <w:szCs w:val="32"/>
          <w:lang w:val="en-US" w:eastAsia="zh-CN"/>
        </w:rPr>
        <w:t>10</w:t>
      </w:r>
      <w:r>
        <w:rPr>
          <w:rFonts w:hint="eastAsia" w:ascii="仿宋" w:hAnsi="仿宋" w:eastAsia="仿宋" w:cs="仿宋"/>
          <w:sz w:val="32"/>
          <w:szCs w:val="32"/>
        </w:rPr>
        <w:t>万元。预计可带动约</w:t>
      </w:r>
      <w:r>
        <w:rPr>
          <w:rFonts w:hint="eastAsia" w:ascii="仿宋" w:hAnsi="仿宋" w:eastAsia="仿宋" w:cs="仿宋"/>
          <w:sz w:val="32"/>
          <w:szCs w:val="32"/>
          <w:lang w:val="en-US" w:eastAsia="zh-CN"/>
        </w:rPr>
        <w:t>10</w:t>
      </w:r>
      <w:r>
        <w:rPr>
          <w:rFonts w:hint="eastAsia" w:ascii="仿宋" w:hAnsi="仿宋" w:eastAsia="仿宋" w:cs="仿宋"/>
          <w:sz w:val="32"/>
          <w:szCs w:val="32"/>
        </w:rPr>
        <w:t>户自主创业，</w:t>
      </w:r>
      <w:r>
        <w:rPr>
          <w:rFonts w:hint="eastAsia" w:ascii="仿宋" w:hAnsi="仿宋" w:eastAsia="仿宋" w:cs="仿宋"/>
          <w:sz w:val="32"/>
          <w:szCs w:val="32"/>
          <w:lang w:val="en-US" w:eastAsia="zh-CN"/>
        </w:rPr>
        <w:t>40</w:t>
      </w:r>
      <w:r>
        <w:rPr>
          <w:rFonts w:hint="eastAsia" w:ascii="仿宋" w:hAnsi="仿宋" w:eastAsia="仿宋" w:cs="仿宋"/>
          <w:sz w:val="32"/>
          <w:szCs w:val="32"/>
        </w:rPr>
        <w:t>余人增收致富。</w:t>
      </w:r>
    </w:p>
    <w:p>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eastAsia="zh-CN"/>
        </w:rPr>
        <w:t>满意度指标：满意度达到</w:t>
      </w:r>
      <w:r>
        <w:rPr>
          <w:rFonts w:hint="eastAsia" w:ascii="仿宋" w:hAnsi="仿宋" w:eastAsia="仿宋" w:cs="仿宋"/>
          <w:sz w:val="32"/>
          <w:szCs w:val="32"/>
          <w:lang w:val="en-US" w:eastAsia="zh-CN"/>
        </w:rPr>
        <w:t>90%以上。</w:t>
      </w:r>
    </w:p>
    <w:p>
      <w:pPr>
        <w:keepNext w:val="0"/>
        <w:keepLines w:val="0"/>
        <w:pageBreakBefore w:val="0"/>
        <w:widowControl w:val="0"/>
        <w:kinsoku/>
        <w:wordWrap/>
        <w:overflowPunct/>
        <w:topLinePunct w:val="0"/>
        <w:autoSpaceDE/>
        <w:autoSpaceDN/>
        <w:bidi w:val="0"/>
        <w:adjustRightInd w:val="0"/>
        <w:snapToGrid w:val="0"/>
        <w:spacing w:line="570" w:lineRule="exact"/>
        <w:ind w:firstLine="627" w:firstLineChars="200"/>
        <w:textAlignment w:val="auto"/>
        <w:outlineLvl w:val="0"/>
        <w:rPr>
          <w:rFonts w:hint="eastAsia" w:ascii="仿宋" w:hAnsi="仿宋" w:eastAsia="仿宋" w:cs="仿宋"/>
          <w:b/>
          <w:spacing w:val="-4"/>
          <w:sz w:val="32"/>
          <w:szCs w:val="32"/>
          <w:lang w:eastAsia="zh-CN"/>
        </w:rPr>
      </w:pPr>
      <w:r>
        <w:rPr>
          <w:rFonts w:hint="eastAsia" w:ascii="仿宋" w:hAnsi="仿宋" w:eastAsia="仿宋" w:cs="仿宋"/>
          <w:b/>
          <w:spacing w:val="-4"/>
          <w:sz w:val="32"/>
          <w:szCs w:val="32"/>
          <w:lang w:eastAsia="zh-CN"/>
        </w:rPr>
        <w:t>（二）项目绩效执行情况分析</w:t>
      </w:r>
    </w:p>
    <w:p>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color w:val="000000"/>
          <w:sz w:val="32"/>
          <w:szCs w:val="32"/>
          <w:lang w:eastAsia="zh-CN" w:bidi="ar"/>
        </w:rPr>
        <w:t>该项目</w:t>
      </w:r>
      <w:r>
        <w:rPr>
          <w:rFonts w:hint="eastAsia" w:ascii="仿宋" w:hAnsi="仿宋" w:eastAsia="仿宋" w:cs="仿宋"/>
          <w:color w:val="000000"/>
          <w:sz w:val="32"/>
          <w:szCs w:val="32"/>
        </w:rPr>
        <w:t>一级指标3个，二级指标</w:t>
      </w:r>
      <w:r>
        <w:rPr>
          <w:rFonts w:hint="eastAsia" w:ascii="仿宋" w:hAnsi="仿宋" w:eastAsia="仿宋" w:cs="仿宋"/>
          <w:color w:val="000000"/>
          <w:sz w:val="32"/>
          <w:szCs w:val="32"/>
          <w:lang w:val="en-US" w:eastAsia="zh-CN"/>
        </w:rPr>
        <w:t>6</w:t>
      </w:r>
      <w:r>
        <w:rPr>
          <w:rFonts w:hint="eastAsia" w:ascii="仿宋" w:hAnsi="仿宋" w:eastAsia="仿宋" w:cs="仿宋"/>
          <w:color w:val="000000"/>
          <w:sz w:val="32"/>
          <w:szCs w:val="32"/>
        </w:rPr>
        <w:t>个，三级指标1</w:t>
      </w:r>
      <w:r>
        <w:rPr>
          <w:rFonts w:hint="eastAsia" w:ascii="仿宋" w:hAnsi="仿宋" w:eastAsia="仿宋" w:cs="仿宋"/>
          <w:color w:val="000000"/>
          <w:sz w:val="32"/>
          <w:szCs w:val="32"/>
          <w:lang w:val="en-US" w:eastAsia="zh-CN"/>
        </w:rPr>
        <w:t>0</w:t>
      </w:r>
      <w:r>
        <w:rPr>
          <w:rFonts w:hint="eastAsia" w:ascii="仿宋" w:hAnsi="仿宋" w:eastAsia="仿宋" w:cs="仿宋"/>
          <w:color w:val="000000"/>
          <w:sz w:val="32"/>
          <w:szCs w:val="32"/>
        </w:rPr>
        <w:t>个</w:t>
      </w:r>
      <w:r>
        <w:rPr>
          <w:rFonts w:hint="eastAsia" w:ascii="仿宋" w:hAnsi="仿宋" w:eastAsia="仿宋" w:cs="仿宋"/>
          <w:color w:val="000000"/>
          <w:sz w:val="32"/>
          <w:szCs w:val="32"/>
          <w:lang w:eastAsia="zh-CN"/>
        </w:rPr>
        <w:t>，在项目完成之后，</w:t>
      </w:r>
      <w:r>
        <w:rPr>
          <w:rFonts w:hint="eastAsia" w:ascii="仿宋" w:hAnsi="仿宋" w:eastAsia="仿宋" w:cs="仿宋"/>
          <w:color w:val="000000"/>
          <w:sz w:val="32"/>
          <w:szCs w:val="32"/>
          <w:lang w:val="en-US" w:eastAsia="zh-CN"/>
        </w:rPr>
        <w:t>10个</w:t>
      </w:r>
      <w:r>
        <w:rPr>
          <w:rFonts w:hint="eastAsia" w:ascii="仿宋" w:hAnsi="仿宋" w:eastAsia="仿宋" w:cs="仿宋"/>
          <w:color w:val="000000"/>
          <w:sz w:val="32"/>
          <w:szCs w:val="32"/>
        </w:rPr>
        <w:t>三级指标</w:t>
      </w:r>
      <w:r>
        <w:rPr>
          <w:rFonts w:hint="eastAsia" w:ascii="仿宋" w:hAnsi="仿宋" w:eastAsia="仿宋" w:cs="仿宋"/>
          <w:color w:val="000000"/>
          <w:sz w:val="32"/>
          <w:szCs w:val="32"/>
          <w:lang w:eastAsia="zh-CN"/>
        </w:rPr>
        <w:t>已全部完成。</w:t>
      </w:r>
    </w:p>
    <w:p>
      <w:pPr>
        <w:keepNext w:val="0"/>
        <w:keepLines w:val="0"/>
        <w:pageBreakBefore w:val="0"/>
        <w:widowControl w:val="0"/>
        <w:kinsoku/>
        <w:wordWrap/>
        <w:overflowPunct/>
        <w:topLinePunct w:val="0"/>
        <w:autoSpaceDE/>
        <w:autoSpaceDN/>
        <w:bidi w:val="0"/>
        <w:adjustRightInd w:val="0"/>
        <w:snapToGrid w:val="0"/>
        <w:spacing w:line="570" w:lineRule="exact"/>
        <w:ind w:firstLine="627" w:firstLineChars="200"/>
        <w:textAlignment w:val="auto"/>
        <w:outlineLvl w:val="0"/>
        <w:rPr>
          <w:rFonts w:hint="eastAsia" w:ascii="仿宋" w:hAnsi="仿宋" w:eastAsia="仿宋" w:cs="仿宋"/>
          <w:b/>
          <w:spacing w:val="-4"/>
          <w:sz w:val="32"/>
          <w:szCs w:val="32"/>
        </w:rPr>
      </w:pPr>
      <w:r>
        <w:rPr>
          <w:rFonts w:hint="eastAsia" w:ascii="仿宋" w:hAnsi="仿宋" w:eastAsia="仿宋" w:cs="仿宋"/>
          <w:b/>
          <w:spacing w:val="-4"/>
          <w:sz w:val="32"/>
          <w:szCs w:val="32"/>
        </w:rPr>
        <w:t>（</w:t>
      </w:r>
      <w:r>
        <w:rPr>
          <w:rFonts w:hint="eastAsia" w:ascii="仿宋" w:hAnsi="仿宋" w:eastAsia="仿宋" w:cs="仿宋"/>
          <w:b/>
          <w:spacing w:val="-4"/>
          <w:sz w:val="32"/>
          <w:szCs w:val="32"/>
          <w:lang w:eastAsia="zh-CN"/>
        </w:rPr>
        <w:t>三</w:t>
      </w:r>
      <w:r>
        <w:rPr>
          <w:rFonts w:hint="eastAsia" w:ascii="仿宋" w:hAnsi="仿宋" w:eastAsia="仿宋" w:cs="仿宋"/>
          <w:b/>
          <w:spacing w:val="-4"/>
          <w:sz w:val="32"/>
          <w:szCs w:val="32"/>
        </w:rPr>
        <w:t>）项目绩效目标未完成原因分析</w:t>
      </w:r>
    </w:p>
    <w:p>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不存在未完成情况:“2018年本项目绩效目标全部达成，不存在未完成原因分析。”</w:t>
      </w:r>
    </w:p>
    <w:p>
      <w:pPr>
        <w:keepNext w:val="0"/>
        <w:keepLines w:val="0"/>
        <w:pageBreakBefore w:val="0"/>
        <w:widowControl w:val="0"/>
        <w:kinsoku/>
        <w:wordWrap/>
        <w:overflowPunct/>
        <w:topLinePunct w:val="0"/>
        <w:autoSpaceDE/>
        <w:autoSpaceDN/>
        <w:bidi w:val="0"/>
        <w:adjustRightInd w:val="0"/>
        <w:snapToGrid w:val="0"/>
        <w:spacing w:line="570" w:lineRule="exact"/>
        <w:ind w:firstLine="627" w:firstLineChars="200"/>
        <w:textAlignment w:val="auto"/>
        <w:outlineLvl w:val="0"/>
        <w:rPr>
          <w:rFonts w:hint="eastAsia" w:ascii="仿宋" w:hAnsi="仿宋" w:eastAsia="仿宋" w:cs="仿宋"/>
          <w:b/>
          <w:spacing w:val="-4"/>
          <w:sz w:val="32"/>
          <w:szCs w:val="32"/>
          <w:lang w:eastAsia="zh-CN"/>
        </w:rPr>
      </w:pPr>
      <w:r>
        <w:rPr>
          <w:rFonts w:hint="eastAsia" w:ascii="仿宋" w:hAnsi="仿宋" w:eastAsia="仿宋" w:cs="仿宋"/>
          <w:b/>
          <w:spacing w:val="-4"/>
          <w:sz w:val="32"/>
          <w:szCs w:val="32"/>
          <w:lang w:eastAsia="zh-CN"/>
        </w:rPr>
        <w:t>（四）项目绩效自评及评价结果</w:t>
      </w:r>
    </w:p>
    <w:p>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textAlignment w:val="auto"/>
        <w:rPr>
          <w:rFonts w:hint="eastAsia" w:ascii="仿宋" w:hAnsi="仿宋" w:eastAsia="仿宋" w:cs="仿宋"/>
          <w:sz w:val="32"/>
          <w:szCs w:val="32"/>
        </w:rPr>
      </w:pPr>
      <w:r>
        <w:rPr>
          <w:rFonts w:hint="eastAsia" w:ascii="仿宋" w:hAnsi="仿宋" w:eastAsia="仿宋" w:cs="仿宋"/>
          <w:color w:val="000000"/>
          <w:sz w:val="32"/>
          <w:szCs w:val="32"/>
          <w:lang w:eastAsia="zh-CN" w:bidi="ar"/>
        </w:rPr>
        <w:t>本</w:t>
      </w:r>
      <w:r>
        <w:rPr>
          <w:rFonts w:hint="eastAsia" w:ascii="仿宋" w:hAnsi="仿宋" w:eastAsia="仿宋" w:cs="仿宋"/>
          <w:color w:val="000000"/>
          <w:sz w:val="32"/>
          <w:szCs w:val="32"/>
          <w:lang w:bidi="ar"/>
        </w:rPr>
        <w:t>项目预算资金</w:t>
      </w:r>
      <w:r>
        <w:rPr>
          <w:rFonts w:hint="eastAsia" w:ascii="仿宋" w:hAnsi="仿宋" w:eastAsia="仿宋" w:cs="仿宋"/>
          <w:color w:val="000000"/>
          <w:sz w:val="32"/>
          <w:szCs w:val="32"/>
          <w:lang w:val="en-US" w:eastAsia="zh-CN" w:bidi="ar"/>
        </w:rPr>
        <w:t>10万元，已全部</w:t>
      </w:r>
      <w:r>
        <w:rPr>
          <w:rFonts w:hint="eastAsia" w:ascii="仿宋" w:hAnsi="仿宋" w:eastAsia="仿宋" w:cs="仿宋"/>
          <w:color w:val="000000"/>
          <w:sz w:val="32"/>
          <w:szCs w:val="32"/>
          <w:lang w:bidi="ar"/>
        </w:rPr>
        <w:t>执行</w:t>
      </w:r>
      <w:r>
        <w:rPr>
          <w:rFonts w:hint="eastAsia" w:ascii="仿宋" w:hAnsi="仿宋" w:eastAsia="仿宋" w:cs="仿宋"/>
          <w:color w:val="000000"/>
          <w:sz w:val="32"/>
          <w:szCs w:val="32"/>
          <w:lang w:eastAsia="zh-CN" w:bidi="ar"/>
        </w:rPr>
        <w:t>完毕，执行率</w:t>
      </w:r>
      <w:r>
        <w:rPr>
          <w:rFonts w:hint="eastAsia" w:ascii="仿宋" w:hAnsi="仿宋" w:eastAsia="仿宋" w:cs="仿宋"/>
          <w:color w:val="000000"/>
          <w:sz w:val="32"/>
          <w:szCs w:val="32"/>
          <w:lang w:val="en-US" w:eastAsia="zh-CN" w:bidi="ar"/>
        </w:rPr>
        <w:t>100%，得分10分；</w:t>
      </w:r>
      <w:r>
        <w:rPr>
          <w:rFonts w:hint="eastAsia" w:ascii="仿宋" w:hAnsi="仿宋" w:eastAsia="仿宋" w:cs="仿宋"/>
          <w:bCs/>
          <w:color w:val="000000"/>
          <w:sz w:val="32"/>
          <w:szCs w:val="32"/>
          <w:lang w:eastAsia="zh-CN"/>
        </w:rPr>
        <w:t>产出指标全部完成，得分</w:t>
      </w:r>
      <w:r>
        <w:rPr>
          <w:rFonts w:hint="eastAsia" w:ascii="仿宋" w:hAnsi="仿宋" w:eastAsia="仿宋" w:cs="仿宋"/>
          <w:bCs/>
          <w:color w:val="000000"/>
          <w:sz w:val="32"/>
          <w:szCs w:val="32"/>
          <w:lang w:val="en-US" w:eastAsia="zh-CN"/>
        </w:rPr>
        <w:t>49分；效益指标完成较好，得分28分；满意度指标达到90%以上，得分8分；</w:t>
      </w:r>
      <w:r>
        <w:rPr>
          <w:rFonts w:hint="eastAsia" w:ascii="仿宋" w:hAnsi="仿宋" w:eastAsia="仿宋" w:cs="仿宋"/>
          <w:color w:val="000000"/>
          <w:sz w:val="32"/>
          <w:szCs w:val="32"/>
          <w:lang w:bidi="ar"/>
        </w:rPr>
        <w:t>本次自评总分</w:t>
      </w:r>
      <w:r>
        <w:rPr>
          <w:rFonts w:hint="eastAsia" w:ascii="仿宋" w:hAnsi="仿宋" w:eastAsia="仿宋" w:cs="仿宋"/>
          <w:color w:val="000000"/>
          <w:sz w:val="32"/>
          <w:szCs w:val="32"/>
          <w:lang w:val="en-US" w:eastAsia="zh-CN" w:bidi="ar"/>
        </w:rPr>
        <w:t>85</w:t>
      </w:r>
      <w:r>
        <w:rPr>
          <w:rFonts w:hint="eastAsia" w:ascii="仿宋" w:hAnsi="仿宋" w:eastAsia="仿宋" w:cs="仿宋"/>
          <w:color w:val="000000"/>
          <w:sz w:val="32"/>
          <w:szCs w:val="32"/>
          <w:lang w:bidi="ar"/>
        </w:rPr>
        <w:t>分，总体评价为“优”。</w:t>
      </w:r>
    </w:p>
    <w:p>
      <w:pPr>
        <w:keepNext w:val="0"/>
        <w:keepLines w:val="0"/>
        <w:pageBreakBefore w:val="0"/>
        <w:widowControl w:val="0"/>
        <w:kinsoku/>
        <w:wordWrap/>
        <w:overflowPunct/>
        <w:topLinePunct w:val="0"/>
        <w:autoSpaceDE/>
        <w:autoSpaceDN/>
        <w:bidi w:val="0"/>
        <w:adjustRightInd w:val="0"/>
        <w:snapToGrid w:val="0"/>
        <w:spacing w:line="570" w:lineRule="exact"/>
        <w:ind w:firstLine="624" w:firstLineChars="200"/>
        <w:textAlignment w:val="auto"/>
        <w:outlineLvl w:val="0"/>
        <w:rPr>
          <w:rStyle w:val="19"/>
          <w:rFonts w:hint="eastAsia" w:ascii="仿宋" w:hAnsi="仿宋" w:eastAsia="仿宋" w:cs="仿宋"/>
          <w:b w:val="0"/>
          <w:spacing w:val="-4"/>
          <w:sz w:val="32"/>
          <w:szCs w:val="32"/>
        </w:rPr>
      </w:pPr>
      <w:r>
        <w:rPr>
          <w:rStyle w:val="19"/>
          <w:rFonts w:hint="eastAsia" w:ascii="仿宋" w:hAnsi="仿宋" w:eastAsia="仿宋" w:cs="仿宋"/>
          <w:b w:val="0"/>
          <w:spacing w:val="-4"/>
          <w:sz w:val="32"/>
          <w:szCs w:val="32"/>
        </w:rPr>
        <w:t>五、其他需要说明的问题</w:t>
      </w:r>
    </w:p>
    <w:p>
      <w:pPr>
        <w:keepNext w:val="0"/>
        <w:keepLines w:val="0"/>
        <w:pageBreakBefore w:val="0"/>
        <w:widowControl w:val="0"/>
        <w:kinsoku/>
        <w:wordWrap/>
        <w:overflowPunct/>
        <w:topLinePunct w:val="0"/>
        <w:autoSpaceDE/>
        <w:autoSpaceDN/>
        <w:bidi w:val="0"/>
        <w:adjustRightInd w:val="0"/>
        <w:snapToGrid w:val="0"/>
        <w:spacing w:line="570" w:lineRule="exact"/>
        <w:ind w:firstLine="627" w:firstLineChars="200"/>
        <w:textAlignment w:val="auto"/>
        <w:outlineLvl w:val="0"/>
        <w:rPr>
          <w:rFonts w:hint="eastAsia" w:ascii="仿宋" w:hAnsi="仿宋" w:eastAsia="仿宋" w:cs="仿宋"/>
          <w:b/>
          <w:spacing w:val="-4"/>
          <w:sz w:val="32"/>
          <w:szCs w:val="32"/>
        </w:rPr>
      </w:pPr>
      <w:r>
        <w:rPr>
          <w:rFonts w:hint="eastAsia" w:ascii="仿宋" w:hAnsi="仿宋" w:eastAsia="仿宋" w:cs="仿宋"/>
          <w:b/>
          <w:spacing w:val="-4"/>
          <w:sz w:val="32"/>
          <w:szCs w:val="32"/>
        </w:rPr>
        <w:t>（一）后续工作计划</w:t>
      </w:r>
    </w:p>
    <w:p>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本年度带动贫困户自主创业，脱贫致富，达到脱贫减贫的效果；下一年计划继续实施创业补助资金项目。</w:t>
      </w:r>
    </w:p>
    <w:p>
      <w:pPr>
        <w:keepNext w:val="0"/>
        <w:keepLines w:val="0"/>
        <w:pageBreakBefore w:val="0"/>
        <w:widowControl w:val="0"/>
        <w:kinsoku/>
        <w:wordWrap/>
        <w:overflowPunct/>
        <w:topLinePunct w:val="0"/>
        <w:autoSpaceDE/>
        <w:autoSpaceDN/>
        <w:bidi w:val="0"/>
        <w:adjustRightInd w:val="0"/>
        <w:snapToGrid w:val="0"/>
        <w:spacing w:line="570" w:lineRule="exact"/>
        <w:ind w:firstLine="627" w:firstLineChars="200"/>
        <w:textAlignment w:val="auto"/>
        <w:outlineLvl w:val="0"/>
        <w:rPr>
          <w:rFonts w:hint="eastAsia" w:ascii="仿宋" w:hAnsi="仿宋" w:eastAsia="仿宋" w:cs="仿宋"/>
          <w:b/>
          <w:spacing w:val="-4"/>
          <w:sz w:val="32"/>
          <w:szCs w:val="32"/>
        </w:rPr>
      </w:pPr>
      <w:r>
        <w:rPr>
          <w:rFonts w:hint="eastAsia" w:ascii="仿宋" w:hAnsi="仿宋" w:eastAsia="仿宋" w:cs="仿宋"/>
          <w:b/>
          <w:spacing w:val="-4"/>
          <w:sz w:val="32"/>
          <w:szCs w:val="32"/>
        </w:rPr>
        <w:t>（二）主要经验及做法、存在问题和建议</w:t>
      </w:r>
    </w:p>
    <w:p>
      <w:pPr>
        <w:keepNext w:val="0"/>
        <w:keepLines w:val="0"/>
        <w:pageBreakBefore w:val="0"/>
        <w:widowControl w:val="0"/>
        <w:kinsoku/>
        <w:wordWrap/>
        <w:overflowPunct/>
        <w:topLinePunct w:val="0"/>
        <w:autoSpaceDE/>
        <w:autoSpaceDN/>
        <w:bidi w:val="0"/>
        <w:spacing w:line="57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项目由组织部牵头，各乡镇自主组织实施，加强资金管理，人员申请审核，确保资金发放精准、发挥效益，带动贫困户脱贫减贫，组织部进行抽检，确保精准到户。</w:t>
      </w:r>
    </w:p>
    <w:p>
      <w:pPr>
        <w:keepNext w:val="0"/>
        <w:keepLines w:val="0"/>
        <w:pageBreakBefore w:val="0"/>
        <w:widowControl w:val="0"/>
        <w:kinsoku/>
        <w:wordWrap/>
        <w:overflowPunct/>
        <w:topLinePunct w:val="0"/>
        <w:autoSpaceDE/>
        <w:autoSpaceDN/>
        <w:bidi w:val="0"/>
        <w:adjustRightInd w:val="0"/>
        <w:snapToGrid w:val="0"/>
        <w:spacing w:line="570" w:lineRule="exact"/>
        <w:ind w:firstLine="627" w:firstLineChars="200"/>
        <w:textAlignment w:val="auto"/>
        <w:outlineLvl w:val="0"/>
        <w:rPr>
          <w:rFonts w:hint="eastAsia" w:ascii="仿宋" w:hAnsi="仿宋" w:eastAsia="仿宋" w:cs="仿宋"/>
          <w:b/>
          <w:spacing w:val="-4"/>
          <w:sz w:val="32"/>
          <w:szCs w:val="32"/>
        </w:rPr>
      </w:pPr>
      <w:r>
        <w:rPr>
          <w:rFonts w:hint="eastAsia" w:ascii="仿宋" w:hAnsi="仿宋" w:eastAsia="仿宋" w:cs="仿宋"/>
          <w:b/>
          <w:spacing w:val="-4"/>
          <w:sz w:val="32"/>
          <w:szCs w:val="32"/>
        </w:rPr>
        <w:t>（三）其他</w:t>
      </w:r>
    </w:p>
    <w:p>
      <w:pPr>
        <w:keepNext w:val="0"/>
        <w:keepLines w:val="0"/>
        <w:pageBreakBefore w:val="0"/>
        <w:widowControl w:val="0"/>
        <w:kinsoku/>
        <w:wordWrap/>
        <w:overflowPunct/>
        <w:topLinePunct w:val="0"/>
        <w:autoSpaceDE/>
        <w:autoSpaceDN/>
        <w:bidi w:val="0"/>
        <w:spacing w:line="57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无其他说明内容。</w:t>
      </w:r>
    </w:p>
    <w:p>
      <w:pPr>
        <w:keepNext w:val="0"/>
        <w:keepLines w:val="0"/>
        <w:pageBreakBefore w:val="0"/>
        <w:widowControl w:val="0"/>
        <w:kinsoku/>
        <w:wordWrap/>
        <w:overflowPunct/>
        <w:topLinePunct w:val="0"/>
        <w:autoSpaceDE/>
        <w:autoSpaceDN/>
        <w:bidi w:val="0"/>
        <w:adjustRightInd w:val="0"/>
        <w:snapToGrid w:val="0"/>
        <w:spacing w:line="570" w:lineRule="exact"/>
        <w:ind w:firstLine="624" w:firstLineChars="200"/>
        <w:textAlignment w:val="auto"/>
        <w:outlineLvl w:val="0"/>
        <w:rPr>
          <w:rFonts w:hint="eastAsia" w:ascii="仿宋" w:hAnsi="仿宋" w:eastAsia="仿宋" w:cs="仿宋"/>
          <w:bCs/>
          <w:spacing w:val="-4"/>
          <w:sz w:val="32"/>
          <w:szCs w:val="32"/>
        </w:rPr>
      </w:pPr>
      <w:r>
        <w:rPr>
          <w:rStyle w:val="19"/>
          <w:rFonts w:hint="eastAsia" w:ascii="仿宋" w:hAnsi="仿宋" w:eastAsia="仿宋" w:cs="仿宋"/>
          <w:b w:val="0"/>
          <w:spacing w:val="-4"/>
          <w:sz w:val="32"/>
          <w:szCs w:val="32"/>
        </w:rPr>
        <w:t>六、项目评价工作情况</w:t>
      </w:r>
    </w:p>
    <w:p>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textAlignment w:val="auto"/>
        <w:rPr>
          <w:rStyle w:val="19"/>
          <w:rFonts w:hint="eastAsia" w:ascii="仿宋" w:hAnsi="仿宋" w:eastAsia="仿宋" w:cs="仿宋"/>
          <w:b w:val="0"/>
          <w:color w:val="FF0000"/>
          <w:spacing w:val="-4"/>
          <w:sz w:val="32"/>
          <w:szCs w:val="32"/>
        </w:rPr>
      </w:pPr>
      <w:r>
        <w:rPr>
          <w:rFonts w:hint="eastAsia" w:ascii="仿宋" w:hAnsi="仿宋" w:eastAsia="仿宋" w:cs="仿宋"/>
          <w:sz w:val="32"/>
          <w:szCs w:val="32"/>
        </w:rPr>
        <w:t>项目实施过程中，由组织部保障项目的顺利实施。项目的实施带动贫困户脱贫减贫，创业增收</w:t>
      </w:r>
      <w:r>
        <w:rPr>
          <w:rFonts w:hint="eastAsia" w:ascii="仿宋" w:hAnsi="仿宋" w:eastAsia="仿宋" w:cs="仿宋"/>
          <w:bCs/>
          <w:spacing w:val="-4"/>
          <w:sz w:val="32"/>
          <w:szCs w:val="32"/>
        </w:rPr>
        <w:t>。</w:t>
      </w:r>
    </w:p>
    <w:p>
      <w:pPr>
        <w:keepNext w:val="0"/>
        <w:keepLines w:val="0"/>
        <w:pageBreakBefore w:val="0"/>
        <w:widowControl w:val="0"/>
        <w:kinsoku/>
        <w:wordWrap/>
        <w:overflowPunct/>
        <w:topLinePunct w:val="0"/>
        <w:autoSpaceDE/>
        <w:autoSpaceDN/>
        <w:bidi w:val="0"/>
        <w:adjustRightInd w:val="0"/>
        <w:snapToGrid w:val="0"/>
        <w:spacing w:line="570" w:lineRule="exact"/>
        <w:ind w:firstLine="624" w:firstLineChars="200"/>
        <w:textAlignment w:val="auto"/>
        <w:outlineLvl w:val="0"/>
        <w:rPr>
          <w:rStyle w:val="19"/>
          <w:rFonts w:hint="eastAsia" w:ascii="仿宋" w:hAnsi="仿宋" w:eastAsia="仿宋" w:cs="仿宋"/>
          <w:b w:val="0"/>
          <w:spacing w:val="-4"/>
          <w:sz w:val="32"/>
          <w:szCs w:val="32"/>
        </w:rPr>
      </w:pPr>
      <w:r>
        <w:rPr>
          <w:rStyle w:val="19"/>
          <w:rFonts w:hint="eastAsia" w:ascii="仿宋" w:hAnsi="仿宋" w:eastAsia="仿宋" w:cs="仿宋"/>
          <w:b w:val="0"/>
          <w:spacing w:val="-4"/>
          <w:sz w:val="32"/>
          <w:szCs w:val="32"/>
        </w:rPr>
        <w:t>七、附表</w:t>
      </w:r>
    </w:p>
    <w:p>
      <w:pPr>
        <w:keepNext w:val="0"/>
        <w:keepLines w:val="0"/>
        <w:pageBreakBefore w:val="0"/>
        <w:widowControl w:val="0"/>
        <w:kinsoku/>
        <w:wordWrap/>
        <w:overflowPunct/>
        <w:topLinePunct w:val="0"/>
        <w:autoSpaceDE/>
        <w:autoSpaceDN/>
        <w:bidi w:val="0"/>
        <w:spacing w:line="570" w:lineRule="exact"/>
        <w:ind w:firstLine="640" w:firstLineChars="200"/>
        <w:textAlignment w:val="auto"/>
        <w:rPr>
          <w:rFonts w:hint="eastAsia" w:ascii="仿宋" w:hAnsi="仿宋" w:eastAsia="仿宋" w:cs="仿宋"/>
          <w:bCs/>
          <w:sz w:val="32"/>
          <w:szCs w:val="32"/>
        </w:rPr>
      </w:pPr>
      <w:r>
        <w:rPr>
          <w:rFonts w:hint="eastAsia" w:ascii="仿宋" w:hAnsi="仿宋" w:eastAsia="仿宋" w:cs="仿宋"/>
          <w:bCs/>
          <w:sz w:val="32"/>
          <w:szCs w:val="32"/>
        </w:rPr>
        <w:t>《项目支出绩效目标自评表》</w:t>
      </w:r>
    </w:p>
    <w:p>
      <w:pPr>
        <w:keepNext w:val="0"/>
        <w:keepLines w:val="0"/>
        <w:pageBreakBefore w:val="0"/>
        <w:widowControl w:val="0"/>
        <w:kinsoku/>
        <w:wordWrap/>
        <w:overflowPunct/>
        <w:topLinePunct w:val="0"/>
        <w:autoSpaceDE/>
        <w:autoSpaceDN/>
        <w:bidi w:val="0"/>
        <w:adjustRightInd w:val="0"/>
        <w:snapToGrid w:val="0"/>
        <w:spacing w:line="570" w:lineRule="exact"/>
        <w:ind w:firstLine="624" w:firstLineChars="200"/>
        <w:jc w:val="right"/>
        <w:textAlignment w:val="auto"/>
        <w:rPr>
          <w:rFonts w:hint="eastAsia" w:ascii="仿宋" w:hAnsi="仿宋" w:eastAsia="仿宋" w:cs="仿宋"/>
          <w:spacing w:val="-4"/>
          <w:sz w:val="32"/>
          <w:szCs w:val="32"/>
          <w:lang w:eastAsia="zh-CN"/>
        </w:rPr>
      </w:pPr>
      <w:r>
        <w:rPr>
          <w:rFonts w:hint="eastAsia" w:ascii="仿宋" w:hAnsi="仿宋" w:eastAsia="仿宋" w:cs="仿宋"/>
          <w:spacing w:val="-4"/>
          <w:sz w:val="32"/>
          <w:szCs w:val="32"/>
          <w:lang w:eastAsia="zh-CN"/>
        </w:rPr>
        <w:t>英吉沙县英也尔乡人民政府</w:t>
      </w:r>
    </w:p>
    <w:p>
      <w:pPr>
        <w:keepNext w:val="0"/>
        <w:keepLines w:val="0"/>
        <w:pageBreakBefore w:val="0"/>
        <w:widowControl w:val="0"/>
        <w:kinsoku/>
        <w:wordWrap/>
        <w:overflowPunct/>
        <w:topLinePunct w:val="0"/>
        <w:autoSpaceDE/>
        <w:autoSpaceDN/>
        <w:bidi w:val="0"/>
        <w:adjustRightInd w:val="0"/>
        <w:snapToGrid w:val="0"/>
        <w:spacing w:line="570" w:lineRule="exact"/>
        <w:ind w:firstLine="624" w:firstLineChars="200"/>
        <w:jc w:val="right"/>
        <w:textAlignment w:val="auto"/>
        <w:rPr>
          <w:rStyle w:val="19"/>
          <w:rFonts w:hint="eastAsia" w:ascii="仿宋" w:hAnsi="仿宋" w:eastAsia="仿宋" w:cs="仿宋"/>
          <w:spacing w:val="-4"/>
          <w:sz w:val="32"/>
          <w:szCs w:val="32"/>
          <w:lang w:val="en-US" w:eastAsia="zh-CN"/>
        </w:rPr>
      </w:pPr>
      <w:r>
        <w:rPr>
          <w:rFonts w:hint="eastAsia" w:ascii="仿宋" w:hAnsi="仿宋" w:eastAsia="仿宋" w:cs="仿宋"/>
          <w:spacing w:val="-4"/>
          <w:sz w:val="32"/>
          <w:szCs w:val="32"/>
          <w:lang w:val="en-US" w:eastAsia="zh-CN"/>
        </w:rPr>
        <w:t>2018年12月21日</w:t>
      </w:r>
    </w:p>
    <w:p>
      <w:pPr>
        <w:keepNext w:val="0"/>
        <w:keepLines w:val="0"/>
        <w:pageBreakBefore w:val="0"/>
        <w:widowControl w:val="0"/>
        <w:kinsoku/>
        <w:wordWrap/>
        <w:overflowPunct/>
        <w:topLinePunct w:val="0"/>
        <w:autoSpaceDE/>
        <w:autoSpaceDN/>
        <w:bidi w:val="0"/>
        <w:adjustRightInd w:val="0"/>
        <w:snapToGrid w:val="0"/>
        <w:spacing w:line="570" w:lineRule="exact"/>
        <w:ind w:firstLine="627" w:firstLineChars="200"/>
        <w:textAlignment w:val="auto"/>
        <w:rPr>
          <w:rStyle w:val="19"/>
          <w:rFonts w:hint="eastAsia" w:ascii="仿宋" w:hAnsi="仿宋" w:eastAsia="仿宋" w:cs="仿宋"/>
          <w:spacing w:val="-4"/>
          <w:sz w:val="32"/>
          <w:szCs w:val="32"/>
        </w:rPr>
      </w:pPr>
    </w:p>
    <w:sectPr>
      <w:headerReference r:id="rId3" w:type="default"/>
      <w:footerReference r:id="rId4" w:type="default"/>
      <w:pgSz w:w="11906" w:h="16838"/>
      <w:pgMar w:top="1440" w:right="1800" w:bottom="1440" w:left="1800"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Arial Unicode MS">
    <w:altName w:val="宋体"/>
    <w:panose1 w:val="020B0604020202020204"/>
    <w:charset w:val="86"/>
    <w:family w:val="swiss"/>
    <w:pitch w:val="default"/>
    <w:sig w:usb0="00000000" w:usb1="00000000" w:usb2="0000003F" w:usb3="00000000" w:csb0="603F01FF" w:csb1="FFFF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center"/>
    </w:pPr>
  </w:p>
  <w:p>
    <w:pPr>
      <w:pStyle w:val="1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12208E"/>
    <w:rsid w:val="00135256"/>
    <w:rsid w:val="001A4E1F"/>
    <w:rsid w:val="001A57B9"/>
    <w:rsid w:val="001C3847"/>
    <w:rsid w:val="001F3031"/>
    <w:rsid w:val="00210A26"/>
    <w:rsid w:val="002A2532"/>
    <w:rsid w:val="002A2D76"/>
    <w:rsid w:val="00365250"/>
    <w:rsid w:val="0036624C"/>
    <w:rsid w:val="00385849"/>
    <w:rsid w:val="004D7B08"/>
    <w:rsid w:val="0050167F"/>
    <w:rsid w:val="0051290C"/>
    <w:rsid w:val="00514506"/>
    <w:rsid w:val="005162F1"/>
    <w:rsid w:val="00516E80"/>
    <w:rsid w:val="00535153"/>
    <w:rsid w:val="00573E9D"/>
    <w:rsid w:val="00575CFE"/>
    <w:rsid w:val="00583AFC"/>
    <w:rsid w:val="00592D09"/>
    <w:rsid w:val="00675D58"/>
    <w:rsid w:val="006F2E6D"/>
    <w:rsid w:val="00705601"/>
    <w:rsid w:val="007218B8"/>
    <w:rsid w:val="00755C6A"/>
    <w:rsid w:val="00785FDE"/>
    <w:rsid w:val="007A0351"/>
    <w:rsid w:val="007A14BC"/>
    <w:rsid w:val="007C1025"/>
    <w:rsid w:val="007E6845"/>
    <w:rsid w:val="007F5F8A"/>
    <w:rsid w:val="00826CA1"/>
    <w:rsid w:val="00835B7F"/>
    <w:rsid w:val="00855E3A"/>
    <w:rsid w:val="00922CB9"/>
    <w:rsid w:val="009350F7"/>
    <w:rsid w:val="009B526F"/>
    <w:rsid w:val="009C1AFD"/>
    <w:rsid w:val="00A26421"/>
    <w:rsid w:val="00A4293B"/>
    <w:rsid w:val="00A83BD5"/>
    <w:rsid w:val="00A977DF"/>
    <w:rsid w:val="00AE6A23"/>
    <w:rsid w:val="00B06CA5"/>
    <w:rsid w:val="00B41F61"/>
    <w:rsid w:val="00B55332"/>
    <w:rsid w:val="00B86E8C"/>
    <w:rsid w:val="00BE1A00"/>
    <w:rsid w:val="00C22CF0"/>
    <w:rsid w:val="00C56C72"/>
    <w:rsid w:val="00CA6457"/>
    <w:rsid w:val="00CC6E4D"/>
    <w:rsid w:val="00D17F2E"/>
    <w:rsid w:val="00D46194"/>
    <w:rsid w:val="00E01293"/>
    <w:rsid w:val="00E027D1"/>
    <w:rsid w:val="00E769FE"/>
    <w:rsid w:val="00EA2CBE"/>
    <w:rsid w:val="00F32FEE"/>
    <w:rsid w:val="00F53E69"/>
    <w:rsid w:val="02930A88"/>
    <w:rsid w:val="03BC2FB0"/>
    <w:rsid w:val="0510656D"/>
    <w:rsid w:val="13BC44B4"/>
    <w:rsid w:val="18FE435D"/>
    <w:rsid w:val="1B492A60"/>
    <w:rsid w:val="20B371DF"/>
    <w:rsid w:val="3565102D"/>
    <w:rsid w:val="50714CF7"/>
    <w:rsid w:val="50C0159B"/>
    <w:rsid w:val="55DF4053"/>
    <w:rsid w:val="5A596D34"/>
    <w:rsid w:val="5D897BE8"/>
    <w:rsid w:val="6F280C22"/>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iPriority="59"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2"/>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3"/>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4"/>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5"/>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6"/>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7"/>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8"/>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9"/>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30"/>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8">
    <w:name w:val="Default Paragraph Font"/>
    <w:semiHidden/>
    <w:unhideWhenUsed/>
    <w:qFormat/>
    <w:uiPriority w:val="1"/>
  </w:style>
  <w:style w:type="table" w:default="1" w:styleId="21">
    <w:name w:val="Normal Table"/>
    <w:semiHidden/>
    <w:unhideWhenUsed/>
    <w:qFormat/>
    <w:uiPriority w:val="99"/>
    <w:tblPr>
      <w:tblLayout w:type="fixed"/>
      <w:tblCellMar>
        <w:top w:w="0" w:type="dxa"/>
        <w:left w:w="108" w:type="dxa"/>
        <w:bottom w:w="0" w:type="dxa"/>
        <w:right w:w="108" w:type="dxa"/>
      </w:tblCellMar>
    </w:tblPr>
  </w:style>
  <w:style w:type="paragraph" w:styleId="11">
    <w:name w:val="Document Map"/>
    <w:basedOn w:val="1"/>
    <w:link w:val="47"/>
    <w:semiHidden/>
    <w:unhideWhenUsed/>
    <w:qFormat/>
    <w:uiPriority w:val="99"/>
    <w:rPr>
      <w:rFonts w:ascii="宋体"/>
      <w:sz w:val="18"/>
      <w:szCs w:val="18"/>
    </w:rPr>
  </w:style>
  <w:style w:type="paragraph" w:styleId="12">
    <w:name w:val="Balloon Text"/>
    <w:basedOn w:val="1"/>
    <w:link w:val="48"/>
    <w:semiHidden/>
    <w:unhideWhenUsed/>
    <w:qFormat/>
    <w:uiPriority w:val="99"/>
    <w:rPr>
      <w:sz w:val="18"/>
      <w:szCs w:val="18"/>
    </w:rPr>
  </w:style>
  <w:style w:type="paragraph" w:styleId="13">
    <w:name w:val="footer"/>
    <w:basedOn w:val="1"/>
    <w:link w:val="46"/>
    <w:unhideWhenUsed/>
    <w:qFormat/>
    <w:uiPriority w:val="99"/>
    <w:pPr>
      <w:tabs>
        <w:tab w:val="center" w:pos="4153"/>
        <w:tab w:val="right" w:pos="8306"/>
      </w:tabs>
      <w:snapToGrid w:val="0"/>
      <w:jc w:val="left"/>
    </w:pPr>
    <w:rPr>
      <w:rFonts w:ascii="Calibri" w:hAnsi="Calibri"/>
      <w:sz w:val="18"/>
      <w:szCs w:val="18"/>
    </w:rPr>
  </w:style>
  <w:style w:type="paragraph" w:styleId="14">
    <w:name w:val="header"/>
    <w:basedOn w:val="1"/>
    <w:link w:val="45"/>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5">
    <w:name w:val="Subtitle"/>
    <w:basedOn w:val="1"/>
    <w:next w:val="1"/>
    <w:link w:val="32"/>
    <w:qFormat/>
    <w:uiPriority w:val="11"/>
    <w:pPr>
      <w:widowControl/>
      <w:spacing w:after="60"/>
      <w:jc w:val="center"/>
      <w:outlineLvl w:val="1"/>
    </w:pPr>
    <w:rPr>
      <w:rFonts w:asciiTheme="majorHAnsi" w:hAnsiTheme="majorHAnsi" w:eastAsiaTheme="majorEastAsia"/>
      <w:kern w:val="0"/>
      <w:sz w:val="24"/>
    </w:rPr>
  </w:style>
  <w:style w:type="paragraph" w:styleId="16">
    <w:name w:val="Normal (Web)"/>
    <w:basedOn w:val="1"/>
    <w:qFormat/>
    <w:uiPriority w:val="0"/>
    <w:pPr>
      <w:spacing w:before="100" w:beforeAutospacing="1" w:after="100" w:afterAutospacing="1"/>
      <w:ind w:left="0" w:right="0"/>
      <w:jc w:val="left"/>
    </w:pPr>
    <w:rPr>
      <w:kern w:val="0"/>
      <w:sz w:val="24"/>
      <w:lang w:val="en-US" w:eastAsia="zh-CN" w:bidi="ar"/>
    </w:rPr>
  </w:style>
  <w:style w:type="paragraph" w:styleId="17">
    <w:name w:val="Title"/>
    <w:basedOn w:val="1"/>
    <w:next w:val="1"/>
    <w:link w:val="31"/>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9">
    <w:name w:val="Strong"/>
    <w:basedOn w:val="18"/>
    <w:qFormat/>
    <w:uiPriority w:val="0"/>
    <w:rPr>
      <w:b/>
      <w:bCs/>
    </w:rPr>
  </w:style>
  <w:style w:type="character" w:styleId="20">
    <w:name w:val="Emphasis"/>
    <w:basedOn w:val="18"/>
    <w:qFormat/>
    <w:uiPriority w:val="20"/>
    <w:rPr>
      <w:rFonts w:asciiTheme="minorHAnsi" w:hAnsiTheme="minorHAnsi"/>
      <w:b/>
      <w:i/>
      <w:iCs/>
    </w:rPr>
  </w:style>
  <w:style w:type="character" w:customStyle="1" w:styleId="22">
    <w:name w:val="标题 1 字符"/>
    <w:basedOn w:val="18"/>
    <w:link w:val="2"/>
    <w:qFormat/>
    <w:uiPriority w:val="9"/>
    <w:rPr>
      <w:rFonts w:asciiTheme="majorHAnsi" w:hAnsiTheme="majorHAnsi" w:eastAsiaTheme="majorEastAsia"/>
      <w:b/>
      <w:bCs/>
      <w:kern w:val="32"/>
      <w:sz w:val="32"/>
      <w:szCs w:val="32"/>
    </w:rPr>
  </w:style>
  <w:style w:type="character" w:customStyle="1" w:styleId="23">
    <w:name w:val="标题 2 字符"/>
    <w:basedOn w:val="18"/>
    <w:link w:val="3"/>
    <w:semiHidden/>
    <w:qFormat/>
    <w:uiPriority w:val="9"/>
    <w:rPr>
      <w:rFonts w:asciiTheme="majorHAnsi" w:hAnsiTheme="majorHAnsi" w:eastAsiaTheme="majorEastAsia"/>
      <w:b/>
      <w:bCs/>
      <w:i/>
      <w:iCs/>
      <w:sz w:val="28"/>
      <w:szCs w:val="28"/>
    </w:rPr>
  </w:style>
  <w:style w:type="character" w:customStyle="1" w:styleId="24">
    <w:name w:val="标题 3 字符"/>
    <w:basedOn w:val="18"/>
    <w:link w:val="4"/>
    <w:semiHidden/>
    <w:qFormat/>
    <w:uiPriority w:val="9"/>
    <w:rPr>
      <w:rFonts w:asciiTheme="majorHAnsi" w:hAnsiTheme="majorHAnsi" w:eastAsiaTheme="majorEastAsia"/>
      <w:b/>
      <w:bCs/>
      <w:sz w:val="26"/>
      <w:szCs w:val="26"/>
    </w:rPr>
  </w:style>
  <w:style w:type="character" w:customStyle="1" w:styleId="25">
    <w:name w:val="标题 4 字符"/>
    <w:basedOn w:val="18"/>
    <w:link w:val="5"/>
    <w:semiHidden/>
    <w:qFormat/>
    <w:uiPriority w:val="9"/>
    <w:rPr>
      <w:b/>
      <w:bCs/>
      <w:sz w:val="28"/>
      <w:szCs w:val="28"/>
    </w:rPr>
  </w:style>
  <w:style w:type="character" w:customStyle="1" w:styleId="26">
    <w:name w:val="标题 5 字符"/>
    <w:basedOn w:val="18"/>
    <w:link w:val="6"/>
    <w:semiHidden/>
    <w:qFormat/>
    <w:uiPriority w:val="9"/>
    <w:rPr>
      <w:b/>
      <w:bCs/>
      <w:i/>
      <w:iCs/>
      <w:sz w:val="26"/>
      <w:szCs w:val="26"/>
    </w:rPr>
  </w:style>
  <w:style w:type="character" w:customStyle="1" w:styleId="27">
    <w:name w:val="标题 6 字符"/>
    <w:basedOn w:val="18"/>
    <w:link w:val="7"/>
    <w:semiHidden/>
    <w:qFormat/>
    <w:uiPriority w:val="9"/>
    <w:rPr>
      <w:b/>
      <w:bCs/>
    </w:rPr>
  </w:style>
  <w:style w:type="character" w:customStyle="1" w:styleId="28">
    <w:name w:val="标题 7 字符"/>
    <w:basedOn w:val="18"/>
    <w:link w:val="8"/>
    <w:semiHidden/>
    <w:qFormat/>
    <w:uiPriority w:val="9"/>
    <w:rPr>
      <w:sz w:val="24"/>
      <w:szCs w:val="24"/>
    </w:rPr>
  </w:style>
  <w:style w:type="character" w:customStyle="1" w:styleId="29">
    <w:name w:val="标题 8 字符"/>
    <w:basedOn w:val="18"/>
    <w:link w:val="9"/>
    <w:semiHidden/>
    <w:qFormat/>
    <w:uiPriority w:val="9"/>
    <w:rPr>
      <w:i/>
      <w:iCs/>
      <w:sz w:val="24"/>
      <w:szCs w:val="24"/>
    </w:rPr>
  </w:style>
  <w:style w:type="character" w:customStyle="1" w:styleId="30">
    <w:name w:val="标题 9 字符"/>
    <w:basedOn w:val="18"/>
    <w:link w:val="10"/>
    <w:semiHidden/>
    <w:qFormat/>
    <w:uiPriority w:val="9"/>
    <w:rPr>
      <w:rFonts w:asciiTheme="majorHAnsi" w:hAnsiTheme="majorHAnsi" w:eastAsiaTheme="majorEastAsia"/>
    </w:rPr>
  </w:style>
  <w:style w:type="character" w:customStyle="1" w:styleId="31">
    <w:name w:val="标题 字符"/>
    <w:basedOn w:val="18"/>
    <w:link w:val="17"/>
    <w:qFormat/>
    <w:uiPriority w:val="10"/>
    <w:rPr>
      <w:rFonts w:asciiTheme="majorHAnsi" w:hAnsiTheme="majorHAnsi" w:eastAsiaTheme="majorEastAsia"/>
      <w:b/>
      <w:bCs/>
      <w:kern w:val="28"/>
      <w:sz w:val="32"/>
      <w:szCs w:val="32"/>
    </w:rPr>
  </w:style>
  <w:style w:type="character" w:customStyle="1" w:styleId="32">
    <w:name w:val="副标题 字符"/>
    <w:basedOn w:val="18"/>
    <w:link w:val="15"/>
    <w:qFormat/>
    <w:uiPriority w:val="11"/>
    <w:rPr>
      <w:rFonts w:asciiTheme="majorHAnsi" w:hAnsiTheme="majorHAnsi" w:eastAsiaTheme="majorEastAsia"/>
      <w:sz w:val="24"/>
      <w:szCs w:val="24"/>
    </w:rPr>
  </w:style>
  <w:style w:type="paragraph" w:styleId="33">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4">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5">
    <w:name w:val="Quote"/>
    <w:basedOn w:val="1"/>
    <w:next w:val="1"/>
    <w:link w:val="36"/>
    <w:qFormat/>
    <w:uiPriority w:val="29"/>
    <w:pPr>
      <w:widowControl/>
      <w:jc w:val="left"/>
    </w:pPr>
    <w:rPr>
      <w:rFonts w:asciiTheme="minorHAnsi" w:hAnsiTheme="minorHAnsi" w:eastAsiaTheme="minorEastAsia"/>
      <w:i/>
      <w:kern w:val="0"/>
      <w:sz w:val="24"/>
    </w:rPr>
  </w:style>
  <w:style w:type="character" w:customStyle="1" w:styleId="36">
    <w:name w:val="引用 字符"/>
    <w:basedOn w:val="18"/>
    <w:link w:val="35"/>
    <w:qFormat/>
    <w:uiPriority w:val="29"/>
    <w:rPr>
      <w:i/>
      <w:sz w:val="24"/>
      <w:szCs w:val="24"/>
    </w:rPr>
  </w:style>
  <w:style w:type="paragraph" w:styleId="37">
    <w:name w:val="Intense Quote"/>
    <w:basedOn w:val="1"/>
    <w:next w:val="1"/>
    <w:link w:val="38"/>
    <w:qFormat/>
    <w:uiPriority w:val="30"/>
    <w:pPr>
      <w:widowControl/>
      <w:ind w:left="720" w:right="720"/>
      <w:jc w:val="left"/>
    </w:pPr>
    <w:rPr>
      <w:rFonts w:asciiTheme="minorHAnsi" w:hAnsiTheme="minorHAnsi" w:eastAsiaTheme="minorEastAsia"/>
      <w:b/>
      <w:i/>
      <w:kern w:val="0"/>
      <w:sz w:val="24"/>
      <w:szCs w:val="22"/>
    </w:rPr>
  </w:style>
  <w:style w:type="character" w:customStyle="1" w:styleId="38">
    <w:name w:val="明显引用 字符"/>
    <w:basedOn w:val="18"/>
    <w:link w:val="37"/>
    <w:qFormat/>
    <w:uiPriority w:val="30"/>
    <w:rPr>
      <w:b/>
      <w:i/>
      <w:sz w:val="24"/>
    </w:rPr>
  </w:style>
  <w:style w:type="character" w:customStyle="1" w:styleId="39">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40">
    <w:name w:val="明显强调1"/>
    <w:basedOn w:val="18"/>
    <w:qFormat/>
    <w:uiPriority w:val="21"/>
    <w:rPr>
      <w:b/>
      <w:i/>
      <w:sz w:val="24"/>
      <w:szCs w:val="24"/>
      <w:u w:val="single"/>
    </w:rPr>
  </w:style>
  <w:style w:type="character" w:customStyle="1" w:styleId="41">
    <w:name w:val="不明显参考1"/>
    <w:basedOn w:val="18"/>
    <w:qFormat/>
    <w:uiPriority w:val="31"/>
    <w:rPr>
      <w:sz w:val="24"/>
      <w:szCs w:val="24"/>
      <w:u w:val="single"/>
    </w:rPr>
  </w:style>
  <w:style w:type="character" w:customStyle="1" w:styleId="42">
    <w:name w:val="明显参考1"/>
    <w:basedOn w:val="18"/>
    <w:qFormat/>
    <w:uiPriority w:val="32"/>
    <w:rPr>
      <w:b/>
      <w:sz w:val="24"/>
      <w:u w:val="single"/>
    </w:rPr>
  </w:style>
  <w:style w:type="character" w:customStyle="1" w:styleId="43">
    <w:name w:val="书籍标题1"/>
    <w:basedOn w:val="18"/>
    <w:qFormat/>
    <w:uiPriority w:val="33"/>
    <w:rPr>
      <w:rFonts w:asciiTheme="majorHAnsi" w:hAnsiTheme="majorHAnsi" w:eastAsiaTheme="majorEastAsia"/>
      <w:b/>
      <w:i/>
      <w:sz w:val="24"/>
      <w:szCs w:val="24"/>
    </w:rPr>
  </w:style>
  <w:style w:type="paragraph" w:customStyle="1" w:styleId="44">
    <w:name w:val="TOC 标题1"/>
    <w:basedOn w:val="2"/>
    <w:next w:val="1"/>
    <w:semiHidden/>
    <w:unhideWhenUsed/>
    <w:qFormat/>
    <w:uiPriority w:val="39"/>
    <w:pPr>
      <w:outlineLvl w:val="9"/>
    </w:pPr>
    <w:rPr>
      <w:lang w:eastAsia="en-US" w:bidi="en-US"/>
    </w:rPr>
  </w:style>
  <w:style w:type="character" w:customStyle="1" w:styleId="45">
    <w:name w:val="页眉 字符"/>
    <w:basedOn w:val="18"/>
    <w:link w:val="14"/>
    <w:qFormat/>
    <w:uiPriority w:val="99"/>
    <w:rPr>
      <w:rFonts w:ascii="Calibri" w:hAnsi="Calibri" w:eastAsia="宋体"/>
      <w:kern w:val="2"/>
      <w:sz w:val="18"/>
      <w:szCs w:val="18"/>
    </w:rPr>
  </w:style>
  <w:style w:type="character" w:customStyle="1" w:styleId="46">
    <w:name w:val="页脚 字符"/>
    <w:basedOn w:val="18"/>
    <w:link w:val="13"/>
    <w:qFormat/>
    <w:uiPriority w:val="99"/>
    <w:rPr>
      <w:rFonts w:ascii="Calibri" w:hAnsi="Calibri" w:eastAsia="宋体"/>
      <w:kern w:val="2"/>
      <w:sz w:val="18"/>
      <w:szCs w:val="18"/>
    </w:rPr>
  </w:style>
  <w:style w:type="character" w:customStyle="1" w:styleId="47">
    <w:name w:val="文档结构图 字符"/>
    <w:basedOn w:val="18"/>
    <w:link w:val="11"/>
    <w:semiHidden/>
    <w:qFormat/>
    <w:uiPriority w:val="99"/>
    <w:rPr>
      <w:rFonts w:ascii="宋体" w:hAnsi="Times New Roman" w:eastAsia="宋体"/>
      <w:kern w:val="2"/>
      <w:sz w:val="18"/>
      <w:szCs w:val="18"/>
    </w:rPr>
  </w:style>
  <w:style w:type="character" w:customStyle="1" w:styleId="48">
    <w:name w:val="批注框文本 字符"/>
    <w:basedOn w:val="18"/>
    <w:link w:val="12"/>
    <w:semiHidden/>
    <w:qFormat/>
    <w:uiPriority w:val="99"/>
    <w:rPr>
      <w:rFonts w:ascii="Times New Roman" w:hAnsi="Times New Roman" w:eastAsia="宋体"/>
      <w:kern w:val="2"/>
      <w:sz w:val="18"/>
      <w:szCs w:val="18"/>
    </w:rPr>
  </w:style>
  <w:style w:type="paragraph" w:customStyle="1" w:styleId="49">
    <w:name w:val="正文 A"/>
    <w:qFormat/>
    <w:uiPriority w:val="0"/>
    <w:pPr>
      <w:widowControl w:val="0"/>
      <w:jc w:val="both"/>
    </w:pPr>
    <w:rPr>
      <w:rFonts w:ascii="Arial Unicode MS" w:hAnsi="Arial Unicode MS" w:eastAsia="Arial Unicode MS" w:cs="Arial Unicode MS"/>
      <w:color w:val="000000"/>
      <w:kern w:val="2"/>
      <w:sz w:val="21"/>
      <w:szCs w:val="21"/>
      <w:u w:color="000000"/>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9C7A244-5B96-4822-B871-9934D4F85C1C}">
  <ds:schemaRefs/>
</ds:datastoreItem>
</file>

<file path=docProps/app.xml><?xml version="1.0" encoding="utf-8"?>
<Properties xmlns="http://schemas.openxmlformats.org/officeDocument/2006/extended-properties" xmlns:vt="http://schemas.openxmlformats.org/officeDocument/2006/docPropsVTypes">
  <Template>Normal</Template>
  <Company>Sky123.Org</Company>
  <Pages>5</Pages>
  <Words>242</Words>
  <Characters>1382</Characters>
  <Lines>11</Lines>
  <Paragraphs>3</Paragraphs>
  <TotalTime>7</TotalTime>
  <ScaleCrop>false</ScaleCrop>
  <LinksUpToDate>false</LinksUpToDate>
  <CharactersWithSpaces>1621</CharactersWithSpaces>
  <Application>WPS Office_10.1.0.7520_F1E327BC-269C-435d-A152-05C5408002CA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2018-12-17T10:14:00Z</dcterms:created>
  <dc:creator>赵 恺（预算处）</dc:creator>
  <cp:lastModifiedBy>Administrator</cp:lastModifiedBy>
  <cp:lastPrinted>2019-04-11T06:15:00Z</cp:lastPrinted>
  <dcterms:modified xsi:type="dcterms:W3CDTF">2019-09-16T09:44:44Z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2052-10.1.0.7520</vt:lpwstr>
  </property>
</Properties>
</file>